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062" w:rsidRDefault="00436062" w:rsidP="00436062"/>
    <w:p w:rsidR="00436062" w:rsidRPr="00436062" w:rsidRDefault="00436062" w:rsidP="00436062">
      <w:pPr>
        <w:rPr>
          <w:rFonts w:ascii="Times New Roman" w:hAnsi="Times New Roman" w:cs="Times New Roman"/>
          <w:b/>
          <w:sz w:val="24"/>
          <w:szCs w:val="24"/>
        </w:rPr>
      </w:pPr>
      <w:r w:rsidRPr="00436062">
        <w:rPr>
          <w:rFonts w:ascii="Times New Roman" w:hAnsi="Times New Roman" w:cs="Times New Roman"/>
          <w:b/>
          <w:sz w:val="24"/>
          <w:szCs w:val="24"/>
        </w:rPr>
        <w:t>МЕКТЕП ОҚУШЫЛАРЫНА АҒЫЛШЫН ТІЛІНІҢ ЛЕКСИКАЛЫҚ ЖӘНЕ ГРАММАТИКАЛЫҚ БІРЛІКТЕРІН ОҚЫТУ МӘСЕЛЕЛЕРІ</w:t>
      </w:r>
    </w:p>
    <w:p w:rsidR="00436062" w:rsidRPr="00436062" w:rsidRDefault="00436062" w:rsidP="00436062">
      <w:pPr>
        <w:rPr>
          <w:rFonts w:ascii="Times New Roman" w:hAnsi="Times New Roman" w:cs="Times New Roman"/>
          <w:sz w:val="24"/>
          <w:szCs w:val="24"/>
        </w:rPr>
      </w:pPr>
    </w:p>
    <w:p w:rsidR="00436062" w:rsidRPr="00436062" w:rsidRDefault="00436062" w:rsidP="00436062">
      <w:pPr>
        <w:rPr>
          <w:rFonts w:ascii="Times New Roman" w:hAnsi="Times New Roman" w:cs="Times New Roman"/>
          <w:sz w:val="24"/>
          <w:szCs w:val="24"/>
          <w:lang w:val="kk-KZ"/>
        </w:rPr>
      </w:pPr>
      <w:r w:rsidRPr="00436062">
        <w:rPr>
          <w:rFonts w:ascii="Times New Roman" w:hAnsi="Times New Roman" w:cs="Times New Roman"/>
          <w:sz w:val="24"/>
          <w:szCs w:val="24"/>
        </w:rPr>
        <w:t xml:space="preserve">Автор: </w:t>
      </w:r>
      <w:r w:rsidRPr="00436062">
        <w:rPr>
          <w:rFonts w:ascii="Times New Roman" w:hAnsi="Times New Roman" w:cs="Times New Roman"/>
          <w:sz w:val="24"/>
          <w:szCs w:val="24"/>
          <w:lang w:val="en-US"/>
        </w:rPr>
        <w:t>C</w:t>
      </w:r>
      <w:r w:rsidRPr="00436062">
        <w:rPr>
          <w:rFonts w:ascii="Times New Roman" w:hAnsi="Times New Roman" w:cs="Times New Roman"/>
          <w:sz w:val="24"/>
          <w:szCs w:val="24"/>
        </w:rPr>
        <w:t>атынбек Гулбара</w:t>
      </w:r>
    </w:p>
    <w:p w:rsidR="00436062" w:rsidRPr="00436062" w:rsidRDefault="00436062" w:rsidP="00436062">
      <w:pPr>
        <w:rPr>
          <w:rFonts w:ascii="Times New Roman" w:hAnsi="Times New Roman" w:cs="Times New Roman"/>
          <w:sz w:val="24"/>
          <w:szCs w:val="24"/>
          <w:lang w:val="kk-KZ"/>
        </w:rPr>
      </w:pPr>
      <w:r w:rsidRPr="00436062">
        <w:rPr>
          <w:rFonts w:ascii="Times New Roman" w:hAnsi="Times New Roman" w:cs="Times New Roman"/>
          <w:sz w:val="24"/>
          <w:szCs w:val="24"/>
        </w:rPr>
        <w:t xml:space="preserve">Білім беру ұйымы: </w:t>
      </w:r>
      <w:r w:rsidRPr="00436062">
        <w:rPr>
          <w:rFonts w:ascii="Times New Roman" w:hAnsi="Times New Roman" w:cs="Times New Roman"/>
          <w:sz w:val="24"/>
          <w:szCs w:val="24"/>
          <w:lang w:val="kk-KZ"/>
        </w:rPr>
        <w:t>95 ЖОББМ</w:t>
      </w:r>
    </w:p>
    <w:p w:rsidR="00436062" w:rsidRPr="00436062" w:rsidRDefault="00436062" w:rsidP="00436062">
      <w:pPr>
        <w:rPr>
          <w:rFonts w:ascii="Times New Roman" w:hAnsi="Times New Roman" w:cs="Times New Roman"/>
          <w:sz w:val="24"/>
          <w:szCs w:val="24"/>
        </w:rPr>
      </w:pP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Түйіндеме</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Бұл мақалада ағылшын тілін оқытуда лексикалық және грамматикалық бірліктерді меңгертудің тиімді жолдары қарастырылады. Оқушылардың жас ерекшеліктеріне сай әдіс-тәсілдерді қолдану, сөйлеу әрекетін дамыту және коммуникативтік құзыреттілікті арттырудың маңызы талданады.</w:t>
      </w:r>
    </w:p>
    <w:p w:rsidR="00436062" w:rsidRPr="00436062" w:rsidRDefault="00436062" w:rsidP="00436062">
      <w:pPr>
        <w:rPr>
          <w:rFonts w:ascii="Times New Roman" w:hAnsi="Times New Roman" w:cs="Times New Roman"/>
          <w:sz w:val="24"/>
          <w:szCs w:val="24"/>
        </w:rPr>
      </w:pP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Кілт сөздер: ағылшын тілі, лексика, грамматика, коммуникативтік тәсіл, оқыту әдістемесі, оқушы құзыреттілігі.</w:t>
      </w:r>
    </w:p>
    <w:p w:rsidR="00436062" w:rsidRPr="00436062" w:rsidRDefault="00436062" w:rsidP="00436062">
      <w:pPr>
        <w:rPr>
          <w:rFonts w:ascii="Times New Roman" w:hAnsi="Times New Roman" w:cs="Times New Roman"/>
          <w:sz w:val="24"/>
          <w:szCs w:val="24"/>
        </w:rPr>
      </w:pPr>
    </w:p>
    <w:p w:rsidR="00436062" w:rsidRPr="00436062" w:rsidRDefault="00436062" w:rsidP="00436062">
      <w:pPr>
        <w:rPr>
          <w:rFonts w:ascii="Times New Roman" w:hAnsi="Times New Roman" w:cs="Times New Roman"/>
          <w:sz w:val="24"/>
          <w:szCs w:val="24"/>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Default="00436062" w:rsidP="00436062">
      <w:pPr>
        <w:rPr>
          <w:rFonts w:ascii="Times New Roman" w:hAnsi="Times New Roman" w:cs="Times New Roman"/>
          <w:sz w:val="24"/>
          <w:szCs w:val="24"/>
          <w:lang w:val="kk-KZ"/>
        </w:rPr>
      </w:pPr>
    </w:p>
    <w:p w:rsidR="00436062" w:rsidRPr="00436062" w:rsidRDefault="00436062" w:rsidP="00436062">
      <w:pPr>
        <w:rPr>
          <w:rFonts w:ascii="Times New Roman" w:hAnsi="Times New Roman" w:cs="Times New Roman"/>
          <w:sz w:val="24"/>
          <w:szCs w:val="24"/>
          <w:lang w:val="kk-KZ"/>
        </w:rPr>
      </w:pPr>
    </w:p>
    <w:p w:rsidR="00436062" w:rsidRPr="00436062" w:rsidRDefault="00436062" w:rsidP="00436062">
      <w:pPr>
        <w:rPr>
          <w:rFonts w:ascii="Times New Roman" w:hAnsi="Times New Roman" w:cs="Times New Roman"/>
          <w:sz w:val="24"/>
          <w:szCs w:val="24"/>
        </w:rPr>
      </w:pPr>
    </w:p>
    <w:p w:rsidR="00436062" w:rsidRPr="00436062" w:rsidRDefault="00436062" w:rsidP="00436062">
      <w:pPr>
        <w:rPr>
          <w:rFonts w:ascii="Times New Roman" w:hAnsi="Times New Roman" w:cs="Times New Roman"/>
          <w:b/>
          <w:sz w:val="24"/>
          <w:szCs w:val="24"/>
        </w:rPr>
      </w:pPr>
      <w:r w:rsidRPr="00436062">
        <w:rPr>
          <w:rFonts w:ascii="Times New Roman" w:hAnsi="Times New Roman" w:cs="Times New Roman"/>
          <w:b/>
          <w:sz w:val="24"/>
          <w:szCs w:val="24"/>
        </w:rPr>
        <w:lastRenderedPageBreak/>
        <w:t>Кіріспе</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Қазіргі таңда шетел тілін, соның ішінде ағылшын тілін оқыту — білім беру жүйесіндегі басты бағыттардың бірі. Ағылшын тілі халықаралық қатынастың, ғылым мен технологияның тіліне айналғандықтан, оны ерте жастан меңгеру қажеттілігі артып отыр. Осы орайда мектеп оқушыларына ағылшын тілінің лексикалық және грамматикалық бірліктерін жүйелі түрде үйрету — тіл үйренудің негізі болып табылады.</w:t>
      </w:r>
    </w:p>
    <w:p w:rsidR="00436062" w:rsidRPr="00436062" w:rsidRDefault="00436062" w:rsidP="00436062">
      <w:pPr>
        <w:rPr>
          <w:rFonts w:ascii="Times New Roman" w:hAnsi="Times New Roman" w:cs="Times New Roman"/>
          <w:sz w:val="24"/>
          <w:szCs w:val="24"/>
        </w:rPr>
      </w:pPr>
    </w:p>
    <w:p w:rsidR="00436062" w:rsidRPr="00436062" w:rsidRDefault="00436062" w:rsidP="00436062">
      <w:pPr>
        <w:rPr>
          <w:rFonts w:ascii="Times New Roman" w:hAnsi="Times New Roman" w:cs="Times New Roman"/>
          <w:b/>
          <w:sz w:val="24"/>
          <w:szCs w:val="24"/>
        </w:rPr>
      </w:pPr>
      <w:r w:rsidRPr="00436062">
        <w:rPr>
          <w:rFonts w:ascii="Times New Roman" w:hAnsi="Times New Roman" w:cs="Times New Roman"/>
          <w:b/>
          <w:sz w:val="24"/>
          <w:szCs w:val="24"/>
        </w:rPr>
        <w:t>Негізгі бөлім</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1. Лексикалық бірліктерді оқыту ерекшеліктері</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Лексикалық бірліктер (сөздер, сөз тіркестері, идиомалар) оқушының сөздік қорын қалыптастыруда шешуші рөл атқарады. Оқыту барысында келесі принциптер маңызды:Контекст арқылы үйрету: жаңа сөздерді сөйлем, мәтін ішінде таныстыру;Семантикалық өріс әдісі: сөздерді мағыналық топтармен беру (мысалы: food, clothes, transport);Көрнекілік пен ойын технологияларын қолдану: суреттер, карточкалар, флеш-ойындар, интерактивті жаттығулар.</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Мысалы, бастауыш сыныптарда «Find the picture» немесе «Match the word» ойындары оқушының есте сақтау қабілетін арттырады.</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2. Грамматикалық бірліктерді меңгерту тәсілдері</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Грамматикалық құрылымдарды оқытуда дәстүрлі жаттығулармен қатар, коммуникативтік тапсырмаларды пайдалану тиімді.</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Мысалы:</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Дедуктивтік әдіс — ережені түсіндіріп, мысал арқылы бекіту;</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Индуктивтік әдіс — оқушылардың өздері мысалдар арқылы ережені табуы;</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Интерактивті әдіс — «</w:t>
      </w:r>
      <w:r w:rsidRPr="00436062">
        <w:rPr>
          <w:rFonts w:ascii="Times New Roman" w:hAnsi="Times New Roman" w:cs="Times New Roman"/>
          <w:sz w:val="24"/>
          <w:szCs w:val="24"/>
          <w:lang w:val="en-US"/>
        </w:rPr>
        <w:t>Grammar</w:t>
      </w:r>
      <w:r w:rsidRPr="00436062">
        <w:rPr>
          <w:rFonts w:ascii="Times New Roman" w:hAnsi="Times New Roman" w:cs="Times New Roman"/>
          <w:sz w:val="24"/>
          <w:szCs w:val="24"/>
        </w:rPr>
        <w:t xml:space="preserve"> </w:t>
      </w:r>
      <w:r w:rsidRPr="00436062">
        <w:rPr>
          <w:rFonts w:ascii="Times New Roman" w:hAnsi="Times New Roman" w:cs="Times New Roman"/>
          <w:sz w:val="24"/>
          <w:szCs w:val="24"/>
          <w:lang w:val="en-US"/>
        </w:rPr>
        <w:t>games</w:t>
      </w:r>
      <w:r w:rsidRPr="00436062">
        <w:rPr>
          <w:rFonts w:ascii="Times New Roman" w:hAnsi="Times New Roman" w:cs="Times New Roman"/>
          <w:sz w:val="24"/>
          <w:szCs w:val="24"/>
        </w:rPr>
        <w:t>», «</w:t>
      </w:r>
      <w:r w:rsidRPr="00436062">
        <w:rPr>
          <w:rFonts w:ascii="Times New Roman" w:hAnsi="Times New Roman" w:cs="Times New Roman"/>
          <w:sz w:val="24"/>
          <w:szCs w:val="24"/>
          <w:lang w:val="en-US"/>
        </w:rPr>
        <w:t>Role</w:t>
      </w:r>
      <w:r w:rsidRPr="00436062">
        <w:rPr>
          <w:rFonts w:ascii="Times New Roman" w:hAnsi="Times New Roman" w:cs="Times New Roman"/>
          <w:sz w:val="24"/>
          <w:szCs w:val="24"/>
        </w:rPr>
        <w:t>-</w:t>
      </w:r>
      <w:r w:rsidRPr="00436062">
        <w:rPr>
          <w:rFonts w:ascii="Times New Roman" w:hAnsi="Times New Roman" w:cs="Times New Roman"/>
          <w:sz w:val="24"/>
          <w:szCs w:val="24"/>
          <w:lang w:val="en-US"/>
        </w:rPr>
        <w:t>play</w:t>
      </w:r>
      <w:r w:rsidRPr="00436062">
        <w:rPr>
          <w:rFonts w:ascii="Times New Roman" w:hAnsi="Times New Roman" w:cs="Times New Roman"/>
          <w:sz w:val="24"/>
          <w:szCs w:val="24"/>
        </w:rPr>
        <w:t>», «</w:t>
      </w:r>
      <w:r w:rsidRPr="00436062">
        <w:rPr>
          <w:rFonts w:ascii="Times New Roman" w:hAnsi="Times New Roman" w:cs="Times New Roman"/>
          <w:sz w:val="24"/>
          <w:szCs w:val="24"/>
          <w:lang w:val="en-US"/>
        </w:rPr>
        <w:t>Storytelling</w:t>
      </w:r>
      <w:r w:rsidRPr="00436062">
        <w:rPr>
          <w:rFonts w:ascii="Times New Roman" w:hAnsi="Times New Roman" w:cs="Times New Roman"/>
          <w:sz w:val="24"/>
          <w:szCs w:val="24"/>
        </w:rPr>
        <w:t>» сияқты белсенді формаларды қолдану.</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Грамматиканы оқытудың басты мақсаты — оқушының сөйлеу дағдыларында грамматикалық құрылымдарды дұрыс қолдана білуін қамтамасыз ету.</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3. Лексика мен грамматиканы ықпалдастыра оқыту</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Тілді үйрену барысында лексикалық және грамматикалық дағдылар бір-бірімен тығыз байланысты. Мысалы, жаңа сөздерді белгілі бір грамматикалық құрылымдармен бірге енгізу (He is playing football, She likes apples) оқушының сөйлем құрау қабілетін дамытады.Мұндай ықпалдасқан тәсіл оқушылардың сөйлеу әрекетін (listening, speaking, reading, writing) кешенді түрде дамытуға мүмкіндік береді</w:t>
      </w:r>
      <w:r>
        <w:rPr>
          <w:rFonts w:ascii="Times New Roman" w:hAnsi="Times New Roman" w:cs="Times New Roman"/>
          <w:sz w:val="24"/>
          <w:szCs w:val="24"/>
          <w:lang w:val="kk-KZ"/>
        </w:rPr>
        <w:t>.</w:t>
      </w:r>
    </w:p>
    <w:p w:rsidR="00436062" w:rsidRPr="00436062" w:rsidRDefault="00436062" w:rsidP="00436062">
      <w:pPr>
        <w:rPr>
          <w:rFonts w:ascii="Times New Roman" w:hAnsi="Times New Roman" w:cs="Times New Roman"/>
          <w:sz w:val="24"/>
          <w:szCs w:val="24"/>
        </w:rPr>
      </w:pPr>
    </w:p>
    <w:p w:rsidR="00436062" w:rsidRDefault="00436062" w:rsidP="00436062">
      <w:pPr>
        <w:rPr>
          <w:rFonts w:ascii="Times New Roman" w:hAnsi="Times New Roman" w:cs="Times New Roman"/>
          <w:b/>
          <w:sz w:val="24"/>
          <w:szCs w:val="24"/>
          <w:lang w:val="en-US"/>
        </w:rPr>
      </w:pPr>
    </w:p>
    <w:p w:rsidR="00436062" w:rsidRDefault="00436062" w:rsidP="00436062">
      <w:pPr>
        <w:rPr>
          <w:rFonts w:ascii="Times New Roman" w:hAnsi="Times New Roman" w:cs="Times New Roman"/>
          <w:b/>
          <w:sz w:val="24"/>
          <w:szCs w:val="24"/>
          <w:lang w:val="en-US"/>
        </w:rPr>
      </w:pPr>
    </w:p>
    <w:p w:rsidR="00436062" w:rsidRPr="00436062" w:rsidRDefault="00436062" w:rsidP="00436062">
      <w:pPr>
        <w:rPr>
          <w:rFonts w:ascii="Times New Roman" w:hAnsi="Times New Roman" w:cs="Times New Roman"/>
          <w:b/>
          <w:sz w:val="24"/>
          <w:szCs w:val="24"/>
        </w:rPr>
      </w:pPr>
      <w:r w:rsidRPr="00436062">
        <w:rPr>
          <w:rFonts w:ascii="Times New Roman" w:hAnsi="Times New Roman" w:cs="Times New Roman"/>
          <w:b/>
          <w:sz w:val="24"/>
          <w:szCs w:val="24"/>
        </w:rPr>
        <w:lastRenderedPageBreak/>
        <w:t>Қорытынды</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Ағылшын тілін оқытуда лексикалық және грамматикалық бірліктерді тиімді меңгерту — оқушының коммуникативтік құзыреттілігін қалыптастырудың негізгі шарты. Мұғалім оқыту процесінде заманауи әдіс-тәсілдерді (интерактивті, ойын, жобалық әдіс және АКТ құралдарын) үйлестіре отырып, оқушылардың қызығушылығын арттыруы тиіс.</w:t>
      </w: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Осылайша, шетел тілін оқыту сапасын арттыру — оқушылардың өмірлік және кәсіби табысының кепілі.</w:t>
      </w:r>
    </w:p>
    <w:p w:rsidR="00436062" w:rsidRDefault="00436062" w:rsidP="00436062">
      <w:pPr>
        <w:rPr>
          <w:rFonts w:ascii="Times New Roman" w:hAnsi="Times New Roman" w:cs="Times New Roman"/>
          <w:sz w:val="24"/>
          <w:szCs w:val="24"/>
          <w:lang w:val="en-US"/>
        </w:rPr>
      </w:pPr>
    </w:p>
    <w:p w:rsidR="00436062" w:rsidRPr="00436062" w:rsidRDefault="00436062" w:rsidP="00436062">
      <w:pPr>
        <w:rPr>
          <w:rFonts w:ascii="Times New Roman" w:hAnsi="Times New Roman" w:cs="Times New Roman"/>
          <w:b/>
          <w:sz w:val="24"/>
          <w:szCs w:val="24"/>
        </w:rPr>
      </w:pPr>
      <w:r w:rsidRPr="00436062">
        <w:rPr>
          <w:rFonts w:ascii="Times New Roman" w:hAnsi="Times New Roman" w:cs="Times New Roman"/>
          <w:b/>
          <w:sz w:val="24"/>
          <w:szCs w:val="24"/>
        </w:rPr>
        <w:t>Пайдаланылған әдебиеттер</w:t>
      </w:r>
    </w:p>
    <w:p w:rsidR="00436062" w:rsidRPr="00436062" w:rsidRDefault="00436062" w:rsidP="00436062">
      <w:pPr>
        <w:rPr>
          <w:rFonts w:ascii="Times New Roman" w:hAnsi="Times New Roman" w:cs="Times New Roman"/>
          <w:sz w:val="24"/>
          <w:szCs w:val="24"/>
        </w:rPr>
      </w:pPr>
    </w:p>
    <w:p w:rsidR="00436062" w:rsidRPr="00436062" w:rsidRDefault="00436062" w:rsidP="00436062">
      <w:pPr>
        <w:rPr>
          <w:rFonts w:ascii="Times New Roman" w:hAnsi="Times New Roman" w:cs="Times New Roman"/>
          <w:sz w:val="24"/>
          <w:szCs w:val="24"/>
        </w:rPr>
      </w:pPr>
      <w:r w:rsidRPr="00436062">
        <w:rPr>
          <w:rFonts w:ascii="Times New Roman" w:hAnsi="Times New Roman" w:cs="Times New Roman"/>
          <w:sz w:val="24"/>
          <w:szCs w:val="24"/>
        </w:rPr>
        <w:t>1. Жұмабаева С.Ш. Ағылшын тілін оқыту әдістемесі. – Алматы, 2021.</w:t>
      </w:r>
    </w:p>
    <w:p w:rsidR="00436062" w:rsidRPr="00436062" w:rsidRDefault="00436062" w:rsidP="00436062">
      <w:pPr>
        <w:rPr>
          <w:rFonts w:ascii="Times New Roman" w:hAnsi="Times New Roman" w:cs="Times New Roman"/>
          <w:sz w:val="24"/>
          <w:szCs w:val="24"/>
          <w:lang w:val="en-US"/>
        </w:rPr>
      </w:pPr>
      <w:r w:rsidRPr="00436062">
        <w:rPr>
          <w:rFonts w:ascii="Times New Roman" w:hAnsi="Times New Roman" w:cs="Times New Roman"/>
          <w:sz w:val="24"/>
          <w:szCs w:val="24"/>
          <w:lang w:val="en-US"/>
        </w:rPr>
        <w:t>2. Harmer, J. The Practice of English Language Teaching. – Pearson Education, 2015.</w:t>
      </w:r>
    </w:p>
    <w:p w:rsidR="00436062" w:rsidRPr="00436062" w:rsidRDefault="00436062" w:rsidP="00436062">
      <w:pPr>
        <w:rPr>
          <w:rFonts w:ascii="Times New Roman" w:hAnsi="Times New Roman" w:cs="Times New Roman"/>
          <w:sz w:val="24"/>
          <w:szCs w:val="24"/>
          <w:lang w:val="en-US"/>
        </w:rPr>
      </w:pPr>
      <w:r w:rsidRPr="00436062">
        <w:rPr>
          <w:rFonts w:ascii="Times New Roman" w:hAnsi="Times New Roman" w:cs="Times New Roman"/>
          <w:sz w:val="24"/>
          <w:szCs w:val="24"/>
          <w:lang w:val="en-US"/>
        </w:rPr>
        <w:t xml:space="preserve">3. </w:t>
      </w:r>
      <w:r w:rsidRPr="00436062">
        <w:rPr>
          <w:rFonts w:ascii="Times New Roman" w:hAnsi="Times New Roman" w:cs="Times New Roman"/>
          <w:sz w:val="24"/>
          <w:szCs w:val="24"/>
        </w:rPr>
        <w:t>Назарова</w:t>
      </w:r>
      <w:r w:rsidRPr="00436062">
        <w:rPr>
          <w:rFonts w:ascii="Times New Roman" w:hAnsi="Times New Roman" w:cs="Times New Roman"/>
          <w:sz w:val="24"/>
          <w:szCs w:val="24"/>
          <w:lang w:val="en-US"/>
        </w:rPr>
        <w:t xml:space="preserve"> </w:t>
      </w:r>
      <w:r w:rsidRPr="00436062">
        <w:rPr>
          <w:rFonts w:ascii="Times New Roman" w:hAnsi="Times New Roman" w:cs="Times New Roman"/>
          <w:sz w:val="24"/>
          <w:szCs w:val="24"/>
        </w:rPr>
        <w:t>А</w:t>
      </w:r>
      <w:r w:rsidRPr="00436062">
        <w:rPr>
          <w:rFonts w:ascii="Times New Roman" w:hAnsi="Times New Roman" w:cs="Times New Roman"/>
          <w:sz w:val="24"/>
          <w:szCs w:val="24"/>
          <w:lang w:val="en-US"/>
        </w:rPr>
        <w:t>.</w:t>
      </w:r>
      <w:r w:rsidRPr="00436062">
        <w:rPr>
          <w:rFonts w:ascii="Times New Roman" w:hAnsi="Times New Roman" w:cs="Times New Roman"/>
          <w:sz w:val="24"/>
          <w:szCs w:val="24"/>
        </w:rPr>
        <w:t>А</w:t>
      </w:r>
      <w:r w:rsidRPr="00436062">
        <w:rPr>
          <w:rFonts w:ascii="Times New Roman" w:hAnsi="Times New Roman" w:cs="Times New Roman"/>
          <w:sz w:val="24"/>
          <w:szCs w:val="24"/>
          <w:lang w:val="en-US"/>
        </w:rPr>
        <w:t xml:space="preserve">. </w:t>
      </w:r>
      <w:r w:rsidRPr="00436062">
        <w:rPr>
          <w:rFonts w:ascii="Times New Roman" w:hAnsi="Times New Roman" w:cs="Times New Roman"/>
          <w:sz w:val="24"/>
          <w:szCs w:val="24"/>
        </w:rPr>
        <w:t>Шетел</w:t>
      </w:r>
      <w:r w:rsidRPr="00436062">
        <w:rPr>
          <w:rFonts w:ascii="Times New Roman" w:hAnsi="Times New Roman" w:cs="Times New Roman"/>
          <w:sz w:val="24"/>
          <w:szCs w:val="24"/>
          <w:lang w:val="en-US"/>
        </w:rPr>
        <w:t xml:space="preserve"> </w:t>
      </w:r>
      <w:r w:rsidRPr="00436062">
        <w:rPr>
          <w:rFonts w:ascii="Times New Roman" w:hAnsi="Times New Roman" w:cs="Times New Roman"/>
          <w:sz w:val="24"/>
          <w:szCs w:val="24"/>
        </w:rPr>
        <w:t>тілін</w:t>
      </w:r>
      <w:r w:rsidRPr="00436062">
        <w:rPr>
          <w:rFonts w:ascii="Times New Roman" w:hAnsi="Times New Roman" w:cs="Times New Roman"/>
          <w:sz w:val="24"/>
          <w:szCs w:val="24"/>
          <w:lang w:val="en-US"/>
        </w:rPr>
        <w:t xml:space="preserve"> </w:t>
      </w:r>
      <w:r w:rsidRPr="00436062">
        <w:rPr>
          <w:rFonts w:ascii="Times New Roman" w:hAnsi="Times New Roman" w:cs="Times New Roman"/>
          <w:sz w:val="24"/>
          <w:szCs w:val="24"/>
        </w:rPr>
        <w:t>оқытудың</w:t>
      </w:r>
      <w:r w:rsidRPr="00436062">
        <w:rPr>
          <w:rFonts w:ascii="Times New Roman" w:hAnsi="Times New Roman" w:cs="Times New Roman"/>
          <w:sz w:val="24"/>
          <w:szCs w:val="24"/>
          <w:lang w:val="en-US"/>
        </w:rPr>
        <w:t xml:space="preserve"> </w:t>
      </w:r>
      <w:r w:rsidRPr="00436062">
        <w:rPr>
          <w:rFonts w:ascii="Times New Roman" w:hAnsi="Times New Roman" w:cs="Times New Roman"/>
          <w:sz w:val="24"/>
          <w:szCs w:val="24"/>
        </w:rPr>
        <w:t>инновациялық</w:t>
      </w:r>
      <w:r w:rsidRPr="00436062">
        <w:rPr>
          <w:rFonts w:ascii="Times New Roman" w:hAnsi="Times New Roman" w:cs="Times New Roman"/>
          <w:sz w:val="24"/>
          <w:szCs w:val="24"/>
          <w:lang w:val="en-US"/>
        </w:rPr>
        <w:t xml:space="preserve"> </w:t>
      </w:r>
      <w:r w:rsidRPr="00436062">
        <w:rPr>
          <w:rFonts w:ascii="Times New Roman" w:hAnsi="Times New Roman" w:cs="Times New Roman"/>
          <w:sz w:val="24"/>
          <w:szCs w:val="24"/>
        </w:rPr>
        <w:t>технологиялары</w:t>
      </w:r>
      <w:r w:rsidRPr="00436062">
        <w:rPr>
          <w:rFonts w:ascii="Times New Roman" w:hAnsi="Times New Roman" w:cs="Times New Roman"/>
          <w:sz w:val="24"/>
          <w:szCs w:val="24"/>
          <w:lang w:val="en-US"/>
        </w:rPr>
        <w:t xml:space="preserve">. – </w:t>
      </w:r>
      <w:r w:rsidRPr="00436062">
        <w:rPr>
          <w:rFonts w:ascii="Times New Roman" w:hAnsi="Times New Roman" w:cs="Times New Roman"/>
          <w:sz w:val="24"/>
          <w:szCs w:val="24"/>
        </w:rPr>
        <w:t>Нұр</w:t>
      </w:r>
      <w:r w:rsidRPr="00436062">
        <w:rPr>
          <w:rFonts w:ascii="Times New Roman" w:hAnsi="Times New Roman" w:cs="Times New Roman"/>
          <w:sz w:val="24"/>
          <w:szCs w:val="24"/>
          <w:lang w:val="en-US"/>
        </w:rPr>
        <w:t>-</w:t>
      </w:r>
      <w:r w:rsidRPr="00436062">
        <w:rPr>
          <w:rFonts w:ascii="Times New Roman" w:hAnsi="Times New Roman" w:cs="Times New Roman"/>
          <w:sz w:val="24"/>
          <w:szCs w:val="24"/>
        </w:rPr>
        <w:t>Сұлтан</w:t>
      </w:r>
      <w:r w:rsidRPr="00436062">
        <w:rPr>
          <w:rFonts w:ascii="Times New Roman" w:hAnsi="Times New Roman" w:cs="Times New Roman"/>
          <w:sz w:val="24"/>
          <w:szCs w:val="24"/>
          <w:lang w:val="en-US"/>
        </w:rPr>
        <w:t>, 2020.</w:t>
      </w:r>
    </w:p>
    <w:p w:rsidR="00436062" w:rsidRPr="00436062" w:rsidRDefault="00436062" w:rsidP="00436062">
      <w:pPr>
        <w:rPr>
          <w:rFonts w:ascii="Times New Roman" w:hAnsi="Times New Roman" w:cs="Times New Roman"/>
          <w:sz w:val="24"/>
          <w:szCs w:val="24"/>
          <w:lang w:val="en-US"/>
        </w:rPr>
      </w:pPr>
    </w:p>
    <w:p w:rsidR="00436062" w:rsidRPr="00436062" w:rsidRDefault="00436062" w:rsidP="00436062">
      <w:pPr>
        <w:rPr>
          <w:rFonts w:ascii="Times New Roman" w:hAnsi="Times New Roman" w:cs="Times New Roman"/>
          <w:sz w:val="24"/>
          <w:szCs w:val="24"/>
          <w:lang w:val="en-US"/>
        </w:rPr>
      </w:pPr>
    </w:p>
    <w:p w:rsidR="00436062" w:rsidRPr="00436062" w:rsidRDefault="00436062" w:rsidP="00436062">
      <w:pPr>
        <w:rPr>
          <w:rFonts w:ascii="Times New Roman" w:hAnsi="Times New Roman" w:cs="Times New Roman"/>
          <w:sz w:val="24"/>
          <w:szCs w:val="24"/>
          <w:lang w:val="en-US"/>
        </w:rPr>
      </w:pPr>
    </w:p>
    <w:p w:rsidR="00436062" w:rsidRPr="00436062" w:rsidRDefault="00436062" w:rsidP="00436062">
      <w:pPr>
        <w:rPr>
          <w:rFonts w:ascii="Times New Roman" w:hAnsi="Times New Roman" w:cs="Times New Roman"/>
          <w:sz w:val="24"/>
          <w:szCs w:val="24"/>
          <w:lang w:val="en-US"/>
        </w:rPr>
      </w:pPr>
    </w:p>
    <w:p w:rsidR="004E5856" w:rsidRPr="00436062" w:rsidRDefault="004E5856" w:rsidP="00436062">
      <w:pPr>
        <w:rPr>
          <w:rFonts w:ascii="Times New Roman" w:hAnsi="Times New Roman" w:cs="Times New Roman"/>
          <w:sz w:val="24"/>
          <w:szCs w:val="24"/>
          <w:lang w:val="en-US"/>
        </w:rPr>
      </w:pPr>
    </w:p>
    <w:sectPr w:rsidR="004E5856" w:rsidRPr="00436062" w:rsidSect="004E58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36062"/>
    <w:rsid w:val="00436062"/>
    <w:rsid w:val="004E5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8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0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480</Words>
  <Characters>2737</Characters>
  <Application>Microsoft Office Word</Application>
  <DocSecurity>0</DocSecurity>
  <Lines>22</Lines>
  <Paragraphs>6</Paragraphs>
  <ScaleCrop>false</ScaleCrop>
  <Company>SPecialiST RePack</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 школа</dc:creator>
  <cp:lastModifiedBy>95 школа</cp:lastModifiedBy>
  <cp:revision>1</cp:revision>
  <dcterms:created xsi:type="dcterms:W3CDTF">2025-10-16T06:35:00Z</dcterms:created>
  <dcterms:modified xsi:type="dcterms:W3CDTF">2025-10-16T06:46:00Z</dcterms:modified>
</cp:coreProperties>
</file>