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A0" w:rsidRDefault="004D4AA0" w:rsidP="003F44F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9D81D2B" wp14:editId="42E3BFC8">
            <wp:simplePos x="0" y="0"/>
            <wp:positionH relativeFrom="column">
              <wp:posOffset>62865</wp:posOffset>
            </wp:positionH>
            <wp:positionV relativeFrom="paragraph">
              <wp:posOffset>84455</wp:posOffset>
            </wp:positionV>
            <wp:extent cx="1181100" cy="1536700"/>
            <wp:effectExtent l="133350" t="95250" r="152400" b="1587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367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5001" w:rsidRPr="005E2E26" w:rsidRDefault="000021F6" w:rsidP="003F44F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kk-KZ" w:eastAsia="ru-RU"/>
        </w:rPr>
      </w:pPr>
      <w:r w:rsidRPr="005E2E26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kk-KZ" w:eastAsia="ru-RU"/>
        </w:rPr>
        <w:t>Шығыс Қазақстан облысы</w:t>
      </w:r>
    </w:p>
    <w:p w:rsidR="000021F6" w:rsidRPr="005E2E26" w:rsidRDefault="000021F6" w:rsidP="003F44FA">
      <w:pPr>
        <w:spacing w:after="0" w:line="240" w:lineRule="auto"/>
        <w:ind w:left="1985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kk-KZ" w:eastAsia="ru-RU"/>
        </w:rPr>
      </w:pPr>
      <w:r w:rsidRPr="005E2E26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kk-KZ" w:eastAsia="ru-RU"/>
        </w:rPr>
        <w:t>Ұлан ауданы, Новая Канайка ауылы</w:t>
      </w:r>
    </w:p>
    <w:p w:rsidR="000021F6" w:rsidRPr="005E2E26" w:rsidRDefault="000021F6" w:rsidP="003F44FA">
      <w:pPr>
        <w:spacing w:after="0" w:line="240" w:lineRule="auto"/>
        <w:ind w:left="1985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kk-KZ" w:eastAsia="ru-RU"/>
        </w:rPr>
      </w:pPr>
      <w:r w:rsidRPr="005E2E26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kk-KZ" w:eastAsia="ru-RU"/>
        </w:rPr>
        <w:t>«Қанай орта мектебі» КММ</w:t>
      </w:r>
    </w:p>
    <w:p w:rsidR="000021F6" w:rsidRPr="005E2E26" w:rsidRDefault="000021F6" w:rsidP="003F44FA">
      <w:pPr>
        <w:spacing w:after="0" w:line="240" w:lineRule="auto"/>
        <w:ind w:left="1985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en-US" w:eastAsia="ru-RU"/>
        </w:rPr>
      </w:pPr>
      <w:r w:rsidRPr="005E2E26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kk-KZ" w:eastAsia="ru-RU"/>
        </w:rPr>
        <w:t xml:space="preserve">Физика –информатика мұғалімі </w:t>
      </w:r>
    </w:p>
    <w:p w:rsidR="000021F6" w:rsidRPr="005E2E26" w:rsidRDefault="000021F6" w:rsidP="003F44FA">
      <w:pPr>
        <w:spacing w:after="0" w:line="240" w:lineRule="auto"/>
        <w:ind w:left="1985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kk-KZ" w:eastAsia="ru-RU"/>
        </w:rPr>
      </w:pPr>
      <w:r w:rsidRPr="005E2E26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kk-KZ" w:eastAsia="ru-RU"/>
        </w:rPr>
        <w:t>Сыдыкова Надия Закарьяновна</w:t>
      </w:r>
    </w:p>
    <w:p w:rsidR="005E2E26" w:rsidRPr="005E2E26" w:rsidRDefault="005E2E26" w:rsidP="003F44F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en-US" w:eastAsia="ru-RU"/>
        </w:rPr>
      </w:pPr>
    </w:p>
    <w:p w:rsidR="003838E8" w:rsidRPr="003838E8" w:rsidRDefault="003838E8" w:rsidP="003F44F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 w:rsidRPr="0026500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Жасанды интеллект</w:t>
      </w:r>
      <w:r w:rsidR="003F44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ті</w:t>
      </w:r>
      <w:r w:rsidRPr="003838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білім беру с</w:t>
      </w:r>
      <w:r w:rsidR="003F44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аласында </w:t>
      </w:r>
      <w:r w:rsidRPr="003838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тиімді </w:t>
      </w:r>
      <w:r w:rsidR="003F44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қолдану</w:t>
      </w:r>
      <w:r w:rsidR="005E2E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жолдары.</w:t>
      </w:r>
    </w:p>
    <w:p w:rsidR="003838E8" w:rsidRPr="003838E8" w:rsidRDefault="003838E8" w:rsidP="003F44F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Кі</w:t>
      </w:r>
      <w:proofErr w:type="gramStart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іспе</w:t>
      </w:r>
      <w:proofErr w:type="spellEnd"/>
    </w:p>
    <w:p w:rsidR="003838E8" w:rsidRPr="003838E8" w:rsidRDefault="003838E8" w:rsidP="003F44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Қазіргі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заманғы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технологиялық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серпілістермен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дамып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келеді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Соның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жасанды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 (ЖИ) – </w:t>
      </w:r>
      <w:r w:rsidRPr="003838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білім беру</w:t>
      </w:r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саласында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басқару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процесін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түбегейлі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өзгертуге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қабілетті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ЖИ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қабілеттеріне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бейімделген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мұғалімдердің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жұмысын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оңтайландыру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сапасын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қу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процесін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цифрландыру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Бұ</w:t>
      </w:r>
      <w:proofErr w:type="gram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spellEnd"/>
      <w:proofErr w:type="gram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мақалада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8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білім беру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саласында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ЖИ-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ді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жолдары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артықшылықтары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болашағы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қарастырылады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38E8" w:rsidRPr="003838E8" w:rsidRDefault="003838E8" w:rsidP="003F44F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ЖИ-</w:t>
      </w:r>
      <w:proofErr w:type="spellStart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дің</w:t>
      </w:r>
      <w:proofErr w:type="spellEnd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мектептегі</w:t>
      </w:r>
      <w:proofErr w:type="spellEnd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негізгі</w:t>
      </w:r>
      <w:proofErr w:type="spellEnd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қолдану</w:t>
      </w:r>
      <w:proofErr w:type="spellEnd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</w:t>
      </w:r>
      <w:proofErr w:type="gramEnd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ғыттары</w:t>
      </w:r>
      <w:proofErr w:type="spellEnd"/>
    </w:p>
    <w:p w:rsidR="003838E8" w:rsidRPr="003838E8" w:rsidRDefault="003838E8" w:rsidP="003F44F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 Жеке </w:t>
      </w:r>
      <w:proofErr w:type="spellStart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оқыту</w:t>
      </w:r>
      <w:proofErr w:type="spellEnd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траекториясын</w:t>
      </w:r>
      <w:proofErr w:type="spellEnd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құру</w:t>
      </w:r>
      <w:proofErr w:type="spellEnd"/>
    </w:p>
    <w:p w:rsidR="003838E8" w:rsidRPr="003838E8" w:rsidRDefault="003838E8" w:rsidP="003F44F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деңгейін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қарқынын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қызығушылығын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талдай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жоспарын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ұсына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Мысалы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адаптивті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платформалар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Khan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Academy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SABAQ)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оқушының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жауаптарына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қарай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тапсырмаларды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автоматты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таңдайды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838E8">
        <w:rPr>
          <w:sz w:val="28"/>
          <w:szCs w:val="28"/>
          <w:shd w:val="clear" w:color="auto" w:fill="FFFFFF"/>
        </w:rPr>
        <w:t xml:space="preserve"> </w:t>
      </w:r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ЖИ </w:t>
      </w:r>
      <w:proofErr w:type="spellStart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>негізіндегі</w:t>
      </w:r>
      <w:proofErr w:type="spellEnd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>адаптивті</w:t>
      </w:r>
      <w:proofErr w:type="spellEnd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>оқыту</w:t>
      </w:r>
      <w:proofErr w:type="spellEnd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>платформалары</w:t>
      </w:r>
      <w:proofErr w:type="spellEnd"/>
      <w:proofErr w:type="gramEnd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>оқушылардың</w:t>
      </w:r>
      <w:proofErr w:type="spellEnd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>білім</w:t>
      </w:r>
      <w:proofErr w:type="spellEnd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>деңгейіне</w:t>
      </w:r>
      <w:proofErr w:type="spellEnd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>сәйкес</w:t>
      </w:r>
      <w:proofErr w:type="spellEnd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>оқу</w:t>
      </w:r>
      <w:proofErr w:type="spellEnd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материалдарын</w:t>
      </w:r>
      <w:proofErr w:type="spellEnd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>ұсынады</w:t>
      </w:r>
      <w:proofErr w:type="spellEnd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>Бұл</w:t>
      </w:r>
      <w:proofErr w:type="spellEnd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>әдіс</w:t>
      </w:r>
      <w:proofErr w:type="spellEnd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>білім</w:t>
      </w:r>
      <w:proofErr w:type="spellEnd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>алушылардың</w:t>
      </w:r>
      <w:proofErr w:type="spellEnd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>жеке</w:t>
      </w:r>
      <w:proofErr w:type="spellEnd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>қажеттіліктерін</w:t>
      </w:r>
      <w:proofErr w:type="spellEnd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>ескері</w:t>
      </w:r>
      <w:proofErr w:type="gramStart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spellEnd"/>
      <w:proofErr w:type="gramEnd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>оқыту</w:t>
      </w:r>
      <w:proofErr w:type="spellEnd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>тиімділігін</w:t>
      </w:r>
      <w:proofErr w:type="spellEnd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>арттырады</w:t>
      </w:r>
      <w:proofErr w:type="spellEnd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>Мұндай</w:t>
      </w:r>
      <w:proofErr w:type="spellEnd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>жүйелер</w:t>
      </w:r>
      <w:proofErr w:type="spellEnd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>оқушылардың</w:t>
      </w:r>
      <w:proofErr w:type="spellEnd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>кү</w:t>
      </w:r>
      <w:proofErr w:type="gramStart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>шт</w:t>
      </w:r>
      <w:proofErr w:type="gramEnd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>әлсіз</w:t>
      </w:r>
      <w:proofErr w:type="spellEnd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>жақтарын</w:t>
      </w:r>
      <w:proofErr w:type="spellEnd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>анықтап</w:t>
      </w:r>
      <w:proofErr w:type="spellEnd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>оларға</w:t>
      </w:r>
      <w:proofErr w:type="spellEnd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>сәйкесінше</w:t>
      </w:r>
      <w:proofErr w:type="spellEnd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>оқу</w:t>
      </w:r>
      <w:proofErr w:type="spellEnd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>жоспарын</w:t>
      </w:r>
      <w:proofErr w:type="spellEnd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>ұсына</w:t>
      </w:r>
      <w:proofErr w:type="spellEnd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>алады</w:t>
      </w:r>
      <w:proofErr w:type="spellEnd"/>
      <w:r w:rsidRPr="003838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838E8" w:rsidRPr="003838E8" w:rsidRDefault="003838E8" w:rsidP="003F44F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</w:t>
      </w:r>
      <w:proofErr w:type="gramStart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End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ағалау</w:t>
      </w:r>
      <w:proofErr w:type="spellEnd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кері</w:t>
      </w:r>
      <w:proofErr w:type="spellEnd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байланыс</w:t>
      </w:r>
      <w:proofErr w:type="spellEnd"/>
    </w:p>
    <w:p w:rsidR="003838E8" w:rsidRPr="00BC5760" w:rsidRDefault="003F44FA" w:rsidP="003F44F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</w:t>
      </w:r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bookmarkStart w:id="0" w:name="_GoBack"/>
      <w:bookmarkEnd w:id="0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 </w:t>
      </w:r>
      <w:proofErr w:type="spellStart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нәтижелерін</w:t>
      </w:r>
      <w:proofErr w:type="spellEnd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талдап</w:t>
      </w:r>
      <w:proofErr w:type="spellEnd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оқушының</w:t>
      </w:r>
      <w:proofErr w:type="spellEnd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>әлсіз</w:t>
      </w:r>
      <w:proofErr w:type="spellEnd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>тұстарын</w:t>
      </w:r>
      <w:proofErr w:type="spellEnd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анықтап</w:t>
      </w:r>
      <w:proofErr w:type="spellEnd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>мұғалімге</w:t>
      </w:r>
      <w:proofErr w:type="spellEnd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нақты</w:t>
      </w:r>
      <w:proofErr w:type="spellEnd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ұсыныстар</w:t>
      </w:r>
      <w:proofErr w:type="spellEnd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</w:t>
      </w:r>
      <w:proofErr w:type="spellEnd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автоматты</w:t>
      </w:r>
      <w:proofErr w:type="spellEnd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</w:t>
      </w:r>
      <w:proofErr w:type="spellEnd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жүйелері</w:t>
      </w:r>
      <w:proofErr w:type="spellEnd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>мұғалімнің</w:t>
      </w:r>
      <w:proofErr w:type="spellEnd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уақытын</w:t>
      </w:r>
      <w:proofErr w:type="spellEnd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>үнемдеп</w:t>
      </w:r>
      <w:proofErr w:type="spellEnd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объективтілікке</w:t>
      </w:r>
      <w:proofErr w:type="spellEnd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</w:t>
      </w:r>
      <w:proofErr w:type="spellEnd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жеткізеді</w:t>
      </w:r>
      <w:proofErr w:type="spellEnd"/>
      <w:r w:rsidR="003838E8" w:rsidRPr="00BC57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38E8" w:rsidRPr="00BC5760">
        <w:rPr>
          <w:sz w:val="28"/>
          <w:szCs w:val="28"/>
          <w:shd w:val="clear" w:color="auto" w:fill="FFFFFF"/>
        </w:rPr>
        <w:t xml:space="preserve"> </w:t>
      </w:r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ЖИ </w:t>
      </w:r>
      <w:proofErr w:type="spellStart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>көмегімен</w:t>
      </w:r>
      <w:proofErr w:type="spellEnd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>тесттерді</w:t>
      </w:r>
      <w:proofErr w:type="spellEnd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>автоматты</w:t>
      </w:r>
      <w:proofErr w:type="spellEnd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>түрде</w:t>
      </w:r>
      <w:proofErr w:type="spellEnd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>бағалау</w:t>
      </w:r>
      <w:proofErr w:type="spellEnd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>жазбаша</w:t>
      </w:r>
      <w:proofErr w:type="spellEnd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>жұмыстарды</w:t>
      </w:r>
      <w:proofErr w:type="spellEnd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>талдау</w:t>
      </w:r>
      <w:proofErr w:type="spellEnd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>оқ</w:t>
      </w:r>
      <w:proofErr w:type="gramStart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>ушылар</w:t>
      </w:r>
      <w:proofErr w:type="gramEnd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>ға</w:t>
      </w:r>
      <w:proofErr w:type="spellEnd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>жедел</w:t>
      </w:r>
      <w:proofErr w:type="spellEnd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>кері</w:t>
      </w:r>
      <w:proofErr w:type="spellEnd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>байланыс</w:t>
      </w:r>
      <w:proofErr w:type="spellEnd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беру </w:t>
      </w:r>
      <w:proofErr w:type="spellStart"/>
      <w:proofErr w:type="gramStart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proofErr w:type="gramEnd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>үмкіндігі</w:t>
      </w:r>
      <w:proofErr w:type="spellEnd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>пайда</w:t>
      </w:r>
      <w:proofErr w:type="spellEnd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>болды</w:t>
      </w:r>
      <w:proofErr w:type="spellEnd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>Бұл</w:t>
      </w:r>
      <w:proofErr w:type="spellEnd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>мұғ</w:t>
      </w:r>
      <w:proofErr w:type="gramStart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>ал</w:t>
      </w:r>
      <w:proofErr w:type="gramEnd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>імдердің</w:t>
      </w:r>
      <w:proofErr w:type="spellEnd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>жүктемесін</w:t>
      </w:r>
      <w:proofErr w:type="spellEnd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>азайтып</w:t>
      </w:r>
      <w:proofErr w:type="spellEnd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>бағалау</w:t>
      </w:r>
      <w:proofErr w:type="spellEnd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процесінің</w:t>
      </w:r>
      <w:proofErr w:type="spellEnd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>әділдігін</w:t>
      </w:r>
      <w:proofErr w:type="spellEnd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>қамтамасыз</w:t>
      </w:r>
      <w:proofErr w:type="spellEnd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>етеді</w:t>
      </w:r>
      <w:proofErr w:type="spellEnd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>Сонымен</w:t>
      </w:r>
      <w:proofErr w:type="spellEnd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>қатар</w:t>
      </w:r>
      <w:proofErr w:type="spellEnd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эссе </w:t>
      </w:r>
      <w:proofErr w:type="spellStart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>шығармашылық</w:t>
      </w:r>
      <w:proofErr w:type="spellEnd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>жұмыстарды</w:t>
      </w:r>
      <w:proofErr w:type="spellEnd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>бағалайтын</w:t>
      </w:r>
      <w:proofErr w:type="spellEnd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>алгоритмдер</w:t>
      </w:r>
      <w:proofErr w:type="spellEnd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 </w:t>
      </w:r>
      <w:proofErr w:type="spellStart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>дамып</w:t>
      </w:r>
      <w:proofErr w:type="spellEnd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>келеді</w:t>
      </w:r>
      <w:proofErr w:type="spellEnd"/>
      <w:r w:rsidR="003838E8" w:rsidRPr="00BC576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838E8" w:rsidRDefault="003838E8" w:rsidP="003F44F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1.3 </w:t>
      </w:r>
      <w:proofErr w:type="spellStart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Мұғалімдерге</w:t>
      </w:r>
      <w:proofErr w:type="spellEnd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арналған</w:t>
      </w:r>
      <w:proofErr w:type="spellEnd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көмекші</w:t>
      </w:r>
      <w:proofErr w:type="spellEnd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құралдар</w:t>
      </w:r>
      <w:proofErr w:type="spellEnd"/>
      <w:r w:rsidR="00BC576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ы</w:t>
      </w:r>
    </w:p>
    <w:p w:rsidR="00BC5760" w:rsidRPr="00BC5760" w:rsidRDefault="00BC5760" w:rsidP="003F44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838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ЖИ сабақ жоспарын құру, оқу материалдарын дайындау, сыныптағы тәртіпті бақылау сияқты міндеттерде мұғалімдерге көмекші бола алады. Мысалы, виртуалды ассистенттер мұғалімнің дауысымен басқарылып, қажетті ақпаратты жылдам ұсынады.</w:t>
      </w:r>
      <w:r w:rsidRPr="00BC576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Жасанды интеллект (ЖИ) технологиялары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BC576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оқу материалдарын жасау барысында жаңа мүмкіндіктер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береді</w:t>
      </w:r>
      <w:r w:rsidRPr="00BC576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 ЖИ қолдану уақытты үнемдеуге, оқу құралдарының сапасын арттыруға және оларды оқушылардың дайындық деңгейіне бейімдеуге көмектеседі. Бұл сабақта ЖИ-дің мұғалімдерге сабақтарды дайындауда, </w:t>
      </w:r>
      <w:r w:rsidRPr="00BC57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бөлім бойынша жиынтық бағалау (БЖБ)</w:t>
      </w:r>
      <w:r w:rsidRPr="00BC576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 </w:t>
      </w:r>
      <w:r w:rsidRPr="00BC57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тоқсан бойынша жиынтық бағалау (ТЖБ)</w:t>
      </w:r>
      <w:r w:rsidRPr="00BC576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және тест тапсырмаларын құруда қалай көмектесетінін қарастырамыз.</w:t>
      </w:r>
      <w:r w:rsidRPr="00BC576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BC576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Берілген тақырып бойынша оқу бағдарламасының талаптарын ескере отырып, сабақ жоспарларын автоматты түрде құру.</w:t>
      </w:r>
    </w:p>
    <w:p w:rsidR="00BC5760" w:rsidRPr="00BC5760" w:rsidRDefault="00BC5760" w:rsidP="003F44FA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C576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Мақалалар, видеолар мен инфографикалар сияқты оқу ресурстарын іздеу және құрылымдау.</w:t>
      </w:r>
    </w:p>
    <w:p w:rsidR="00BC5760" w:rsidRPr="00BC5760" w:rsidRDefault="00BC5760" w:rsidP="003F44FA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C576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Әртүрлі дайындық деңгейіндегі оқушыларға бейімделген материалдар жасау.</w:t>
      </w:r>
    </w:p>
    <w:p w:rsidR="00BC5760" w:rsidRPr="00BC5760" w:rsidRDefault="00BC5760" w:rsidP="003F44FA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C576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Оқып-үйренуге арналған терминдер мен анықтамалар тізімін автоматты түрде жасау.</w:t>
      </w:r>
    </w:p>
    <w:p w:rsidR="00BC5760" w:rsidRPr="00BC5760" w:rsidRDefault="00BC5760" w:rsidP="003F44FA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C576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Сабақтың негізгі бөлімдерін қамтитын презентациялар әзірлеу.</w:t>
      </w:r>
    </w:p>
    <w:p w:rsidR="00BC5760" w:rsidRPr="00BC5760" w:rsidRDefault="00BC5760" w:rsidP="003F44FA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C576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Күрделі ұғымдарды түсіндіруге арналған көрнекі схемалар мен интеллект-карталар жасау.</w:t>
      </w:r>
    </w:p>
    <w:p w:rsidR="003838E8" w:rsidRPr="003838E8" w:rsidRDefault="003838E8" w:rsidP="003F44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8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ЖИ сабақ жоспарын құру, оқу материалдарын дайындау, сыныптағы тәртіпті бақылау сияқты міндеттерде мұғалімдерге көмекші бола алады.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Мысалы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виртуалды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ассистенттер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мұғалімнің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дауысымен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басқарылып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ажетт</w:t>
      </w:r>
      <w:proofErr w:type="gram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жылдам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ұсынады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38E8" w:rsidRDefault="003838E8" w:rsidP="003F44F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1.4 </w:t>
      </w:r>
      <w:proofErr w:type="spellStart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Инклюзивті</w:t>
      </w:r>
      <w:proofErr w:type="spellEnd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</w:t>
      </w:r>
      <w:proofErr w:type="gramStart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proofErr w:type="gramEnd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ім</w:t>
      </w:r>
      <w:proofErr w:type="spellEnd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беру</w:t>
      </w:r>
    </w:p>
    <w:p w:rsidR="003838E8" w:rsidRPr="003838E8" w:rsidRDefault="00BC5760" w:rsidP="003F44FA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5760">
        <w:rPr>
          <w:rStyle w:val="a4"/>
          <w:color w:val="000000" w:themeColor="text1"/>
          <w:sz w:val="28"/>
          <w:szCs w:val="28"/>
          <w:lang w:val="kk-KZ"/>
        </w:rPr>
        <w:t xml:space="preserve">Инклюзивті білім берудегі </w:t>
      </w:r>
      <w:r>
        <w:rPr>
          <w:rStyle w:val="a4"/>
          <w:color w:val="000000" w:themeColor="text1"/>
          <w:sz w:val="28"/>
          <w:szCs w:val="28"/>
          <w:lang w:val="kk-KZ"/>
        </w:rPr>
        <w:t xml:space="preserve"> </w:t>
      </w:r>
      <w:r w:rsidRPr="00BC5760">
        <w:rPr>
          <w:rStyle w:val="a4"/>
          <w:color w:val="000000" w:themeColor="text1"/>
          <w:sz w:val="28"/>
          <w:szCs w:val="28"/>
          <w:lang w:val="kk-KZ"/>
        </w:rPr>
        <w:t xml:space="preserve">жасанды </w:t>
      </w:r>
      <w:r>
        <w:rPr>
          <w:rStyle w:val="a4"/>
          <w:color w:val="000000" w:themeColor="text1"/>
          <w:sz w:val="28"/>
          <w:szCs w:val="28"/>
          <w:lang w:val="kk-KZ"/>
        </w:rPr>
        <w:t xml:space="preserve"> </w:t>
      </w:r>
      <w:r w:rsidRPr="00BC5760">
        <w:rPr>
          <w:rStyle w:val="a4"/>
          <w:color w:val="000000" w:themeColor="text1"/>
          <w:sz w:val="28"/>
          <w:szCs w:val="28"/>
          <w:lang w:val="kk-KZ"/>
        </w:rPr>
        <w:t>интеллекттің (ЖИ) рөлі</w:t>
      </w:r>
      <w:r w:rsidRPr="00BC5760">
        <w:rPr>
          <w:color w:val="000000" w:themeColor="text1"/>
          <w:sz w:val="28"/>
          <w:szCs w:val="28"/>
          <w:lang w:val="kk-KZ"/>
        </w:rPr>
        <w:t> әр оқушының ерекше қажеттіліктерін ескере алатын бейімделгіш білім беру ортасын құру болып табылады.</w:t>
      </w:r>
      <w:r w:rsidR="00265001" w:rsidRPr="00BC5760">
        <w:rPr>
          <w:color w:val="000000" w:themeColor="text1"/>
          <w:sz w:val="28"/>
          <w:szCs w:val="28"/>
          <w:lang w:val="kk-KZ"/>
        </w:rPr>
        <w:t xml:space="preserve"> </w:t>
      </w:r>
      <w:r w:rsidRPr="00BC5760">
        <w:rPr>
          <w:color w:val="000000" w:themeColor="text1"/>
          <w:sz w:val="28"/>
          <w:szCs w:val="28"/>
          <w:lang w:val="kk-KZ"/>
        </w:rPr>
        <w:t>Технология оқушылардың жеке қажеттіліктерін анықтай алады және олардың инклюзивті ортада табысты білім алуына ықпал ететін тиісті білім беру материалдары мен әдістерін ұсына алады.</w:t>
      </w:r>
      <w:r w:rsidR="00265001">
        <w:rPr>
          <w:color w:val="000000" w:themeColor="text1"/>
          <w:sz w:val="28"/>
          <w:szCs w:val="28"/>
          <w:lang w:val="kk-KZ"/>
        </w:rPr>
        <w:t xml:space="preserve"> </w:t>
      </w:r>
      <w:r w:rsidR="003838E8" w:rsidRPr="003838E8">
        <w:rPr>
          <w:sz w:val="28"/>
          <w:szCs w:val="28"/>
          <w:lang w:val="kk-KZ"/>
        </w:rPr>
        <w:t xml:space="preserve">ЖИ ерекше білім беру қажеттілігі бар балаларға арнайы бағдарламалар мен құралдар ұсына алады. </w:t>
      </w:r>
      <w:proofErr w:type="spellStart"/>
      <w:r w:rsidR="003838E8" w:rsidRPr="003838E8">
        <w:rPr>
          <w:sz w:val="28"/>
          <w:szCs w:val="28"/>
        </w:rPr>
        <w:t>Мысалы</w:t>
      </w:r>
      <w:proofErr w:type="spellEnd"/>
      <w:r w:rsidR="003838E8" w:rsidRPr="003838E8">
        <w:rPr>
          <w:sz w:val="28"/>
          <w:szCs w:val="28"/>
        </w:rPr>
        <w:t xml:space="preserve">, </w:t>
      </w:r>
      <w:proofErr w:type="spellStart"/>
      <w:r w:rsidR="003838E8" w:rsidRPr="003838E8">
        <w:rPr>
          <w:sz w:val="28"/>
          <w:szCs w:val="28"/>
        </w:rPr>
        <w:t>сөйлеу</w:t>
      </w:r>
      <w:proofErr w:type="spellEnd"/>
      <w:r w:rsidR="003838E8" w:rsidRPr="003838E8">
        <w:rPr>
          <w:sz w:val="28"/>
          <w:szCs w:val="28"/>
        </w:rPr>
        <w:t xml:space="preserve"> </w:t>
      </w:r>
      <w:proofErr w:type="spellStart"/>
      <w:r w:rsidR="003838E8" w:rsidRPr="003838E8">
        <w:rPr>
          <w:sz w:val="28"/>
          <w:szCs w:val="28"/>
        </w:rPr>
        <w:t>қабілеті</w:t>
      </w:r>
      <w:proofErr w:type="spellEnd"/>
      <w:r w:rsidR="003838E8" w:rsidRPr="003838E8">
        <w:rPr>
          <w:sz w:val="28"/>
          <w:szCs w:val="28"/>
        </w:rPr>
        <w:t xml:space="preserve"> </w:t>
      </w:r>
      <w:proofErr w:type="spellStart"/>
      <w:r w:rsidR="003838E8" w:rsidRPr="003838E8">
        <w:rPr>
          <w:sz w:val="28"/>
          <w:szCs w:val="28"/>
        </w:rPr>
        <w:t>шектеулі</w:t>
      </w:r>
      <w:proofErr w:type="spellEnd"/>
      <w:r w:rsidR="003838E8" w:rsidRPr="003838E8">
        <w:rPr>
          <w:sz w:val="28"/>
          <w:szCs w:val="28"/>
        </w:rPr>
        <w:t xml:space="preserve"> </w:t>
      </w:r>
      <w:proofErr w:type="spellStart"/>
      <w:r w:rsidR="003838E8" w:rsidRPr="003838E8">
        <w:rPr>
          <w:sz w:val="28"/>
          <w:szCs w:val="28"/>
        </w:rPr>
        <w:t>оқ</w:t>
      </w:r>
      <w:proofErr w:type="gramStart"/>
      <w:r w:rsidR="003838E8" w:rsidRPr="003838E8">
        <w:rPr>
          <w:sz w:val="28"/>
          <w:szCs w:val="28"/>
        </w:rPr>
        <w:t>ушылар</w:t>
      </w:r>
      <w:proofErr w:type="gramEnd"/>
      <w:r w:rsidR="003838E8" w:rsidRPr="003838E8">
        <w:rPr>
          <w:sz w:val="28"/>
          <w:szCs w:val="28"/>
        </w:rPr>
        <w:t>ға</w:t>
      </w:r>
      <w:proofErr w:type="spellEnd"/>
      <w:r w:rsidR="003838E8" w:rsidRPr="003838E8">
        <w:rPr>
          <w:sz w:val="28"/>
          <w:szCs w:val="28"/>
        </w:rPr>
        <w:t xml:space="preserve"> </w:t>
      </w:r>
      <w:proofErr w:type="spellStart"/>
      <w:r w:rsidR="003838E8" w:rsidRPr="003838E8">
        <w:rPr>
          <w:sz w:val="28"/>
          <w:szCs w:val="28"/>
        </w:rPr>
        <w:t>мәтінді</w:t>
      </w:r>
      <w:proofErr w:type="spellEnd"/>
      <w:r w:rsidR="003838E8" w:rsidRPr="003838E8">
        <w:rPr>
          <w:sz w:val="28"/>
          <w:szCs w:val="28"/>
        </w:rPr>
        <w:t xml:space="preserve"> </w:t>
      </w:r>
      <w:proofErr w:type="spellStart"/>
      <w:r w:rsidR="003838E8" w:rsidRPr="003838E8">
        <w:rPr>
          <w:sz w:val="28"/>
          <w:szCs w:val="28"/>
        </w:rPr>
        <w:t>дауысқа</w:t>
      </w:r>
      <w:proofErr w:type="spellEnd"/>
      <w:r w:rsidR="003838E8" w:rsidRPr="003838E8">
        <w:rPr>
          <w:sz w:val="28"/>
          <w:szCs w:val="28"/>
        </w:rPr>
        <w:t xml:space="preserve"> </w:t>
      </w:r>
      <w:proofErr w:type="spellStart"/>
      <w:r w:rsidR="003838E8" w:rsidRPr="003838E8">
        <w:rPr>
          <w:sz w:val="28"/>
          <w:szCs w:val="28"/>
        </w:rPr>
        <w:t>айналдыратын</w:t>
      </w:r>
      <w:proofErr w:type="spellEnd"/>
      <w:r w:rsidR="003838E8" w:rsidRPr="003838E8">
        <w:rPr>
          <w:sz w:val="28"/>
          <w:szCs w:val="28"/>
        </w:rPr>
        <w:t xml:space="preserve"> </w:t>
      </w:r>
      <w:proofErr w:type="spellStart"/>
      <w:r w:rsidR="003838E8" w:rsidRPr="003838E8">
        <w:rPr>
          <w:sz w:val="28"/>
          <w:szCs w:val="28"/>
        </w:rPr>
        <w:t>жүйелер</w:t>
      </w:r>
      <w:proofErr w:type="spellEnd"/>
      <w:r w:rsidR="003838E8" w:rsidRPr="003838E8">
        <w:rPr>
          <w:sz w:val="28"/>
          <w:szCs w:val="28"/>
        </w:rPr>
        <w:t xml:space="preserve"> </w:t>
      </w:r>
      <w:proofErr w:type="spellStart"/>
      <w:r w:rsidR="003838E8" w:rsidRPr="003838E8">
        <w:rPr>
          <w:sz w:val="28"/>
          <w:szCs w:val="28"/>
        </w:rPr>
        <w:t>көмектеседі</w:t>
      </w:r>
      <w:proofErr w:type="spellEnd"/>
      <w:r w:rsidR="003838E8" w:rsidRPr="003838E8">
        <w:rPr>
          <w:sz w:val="28"/>
          <w:szCs w:val="28"/>
        </w:rPr>
        <w:t>.</w:t>
      </w:r>
    </w:p>
    <w:p w:rsidR="003838E8" w:rsidRPr="003838E8" w:rsidRDefault="003838E8" w:rsidP="003F44F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ЖИ-</w:t>
      </w:r>
      <w:proofErr w:type="spellStart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дің</w:t>
      </w:r>
      <w:proofErr w:type="spellEnd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мектептегі</w:t>
      </w:r>
      <w:proofErr w:type="spellEnd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артықшылықтары</w:t>
      </w:r>
      <w:proofErr w:type="spellEnd"/>
    </w:p>
    <w:p w:rsidR="003838E8" w:rsidRPr="003838E8" w:rsidRDefault="003838E8" w:rsidP="003F44F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Оқытудың</w:t>
      </w:r>
      <w:proofErr w:type="spellEnd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даралануы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оқушының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қабілетіне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мүмкіндігі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38E8" w:rsidRPr="003838E8" w:rsidRDefault="003838E8" w:rsidP="003F44F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Уақыт</w:t>
      </w:r>
      <w:proofErr w:type="spellEnd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үнемдеу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Мұғ</w:t>
      </w:r>
      <w:proofErr w:type="gram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proofErr w:type="gram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імдер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әкімшілік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қызметкерлердің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жұмысын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жеңілдету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38E8" w:rsidRPr="003838E8" w:rsidRDefault="003838E8" w:rsidP="003F44F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Деректерге</w:t>
      </w:r>
      <w:proofErr w:type="spellEnd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негізделген</w:t>
      </w:r>
      <w:proofErr w:type="spellEnd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шешімдер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процесін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басқару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38E8" w:rsidRPr="00265001" w:rsidRDefault="003838E8" w:rsidP="003F44F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Қолжетімділік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Қашықтан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оқытуда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сапалы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білімге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жеткізу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5001" w:rsidRPr="00265001" w:rsidRDefault="00265001" w:rsidP="003F44FA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65001">
        <w:rPr>
          <w:rStyle w:val="a4"/>
          <w:rFonts w:ascii="Times New Roman" w:hAnsi="Times New Roman" w:cs="Times New Roman"/>
          <w:sz w:val="28"/>
          <w:szCs w:val="28"/>
        </w:rPr>
        <w:t>Тіл</w:t>
      </w:r>
      <w:proofErr w:type="spellEnd"/>
      <w:r w:rsidRPr="00265001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001">
        <w:rPr>
          <w:rStyle w:val="a4"/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265001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001">
        <w:rPr>
          <w:rStyle w:val="a4"/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65001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001">
        <w:rPr>
          <w:rStyle w:val="a4"/>
          <w:rFonts w:ascii="Times New Roman" w:hAnsi="Times New Roman" w:cs="Times New Roman"/>
          <w:sz w:val="28"/>
          <w:szCs w:val="28"/>
        </w:rPr>
        <w:t>академиялық</w:t>
      </w:r>
      <w:proofErr w:type="spellEnd"/>
      <w:r w:rsidRPr="00265001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001">
        <w:rPr>
          <w:rStyle w:val="a4"/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265001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001">
        <w:rPr>
          <w:rStyle w:val="a4"/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265001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001">
        <w:rPr>
          <w:rStyle w:val="a4"/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265001">
        <w:rPr>
          <w:rStyle w:val="a4"/>
          <w:rFonts w:ascii="Times New Roman" w:hAnsi="Times New Roman" w:cs="Times New Roman"/>
          <w:sz w:val="28"/>
          <w:szCs w:val="28"/>
        </w:rPr>
        <w:t>.</w:t>
      </w:r>
      <w:r w:rsidRPr="0026500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65001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2650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5001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2650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001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2650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001">
        <w:rPr>
          <w:rFonts w:ascii="Times New Roman" w:hAnsi="Times New Roman" w:cs="Times New Roman"/>
          <w:sz w:val="28"/>
          <w:szCs w:val="28"/>
        </w:rPr>
        <w:t>үйретуде</w:t>
      </w:r>
      <w:proofErr w:type="spellEnd"/>
      <w:r w:rsidRPr="002650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001">
        <w:rPr>
          <w:rFonts w:ascii="Times New Roman" w:hAnsi="Times New Roman" w:cs="Times New Roman"/>
          <w:b/>
          <w:sz w:val="28"/>
          <w:szCs w:val="28"/>
        </w:rPr>
        <w:t>Duolingo</w:t>
      </w:r>
      <w:proofErr w:type="spellEnd"/>
      <w:r w:rsidRPr="0026500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65001">
        <w:rPr>
          <w:rFonts w:ascii="Times New Roman" w:hAnsi="Times New Roman" w:cs="Times New Roman"/>
          <w:b/>
          <w:sz w:val="28"/>
          <w:szCs w:val="28"/>
        </w:rPr>
        <w:t>Grammarly</w:t>
      </w:r>
      <w:proofErr w:type="spellEnd"/>
      <w:r w:rsidRPr="0026500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65001">
        <w:rPr>
          <w:rFonts w:ascii="Times New Roman" w:hAnsi="Times New Roman" w:cs="Times New Roman"/>
          <w:b/>
          <w:sz w:val="28"/>
          <w:szCs w:val="28"/>
        </w:rPr>
        <w:t>Replika</w:t>
      </w:r>
      <w:proofErr w:type="spellEnd"/>
      <w:r w:rsidRPr="002650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001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265001">
        <w:rPr>
          <w:rFonts w:ascii="Times New Roman" w:hAnsi="Times New Roman" w:cs="Times New Roman"/>
          <w:sz w:val="28"/>
          <w:szCs w:val="28"/>
        </w:rPr>
        <w:t xml:space="preserve"> ЖИ </w:t>
      </w:r>
      <w:proofErr w:type="spellStart"/>
      <w:r w:rsidRPr="00265001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Pr="002650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001">
        <w:rPr>
          <w:rFonts w:ascii="Times New Roman" w:hAnsi="Times New Roman" w:cs="Times New Roman"/>
          <w:sz w:val="28"/>
          <w:szCs w:val="28"/>
        </w:rPr>
        <w:t>кеңінен</w:t>
      </w:r>
      <w:proofErr w:type="spellEnd"/>
      <w:r w:rsidRPr="002650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001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26500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65001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2650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001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2650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001">
        <w:rPr>
          <w:rFonts w:ascii="Times New Roman" w:hAnsi="Times New Roman" w:cs="Times New Roman"/>
          <w:sz w:val="28"/>
          <w:szCs w:val="28"/>
        </w:rPr>
        <w:t>тілінде</w:t>
      </w:r>
      <w:proofErr w:type="spellEnd"/>
      <w:r w:rsidRPr="00265001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265001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2650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001">
        <w:rPr>
          <w:rFonts w:ascii="Times New Roman" w:hAnsi="Times New Roman" w:cs="Times New Roman"/>
          <w:sz w:val="28"/>
          <w:szCs w:val="28"/>
        </w:rPr>
        <w:t>жүйелерді</w:t>
      </w:r>
      <w:proofErr w:type="spellEnd"/>
      <w:r w:rsidRPr="002650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001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265001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26500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2650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00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650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001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Pr="002650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001">
        <w:rPr>
          <w:rFonts w:ascii="Times New Roman" w:hAnsi="Times New Roman" w:cs="Times New Roman"/>
          <w:sz w:val="28"/>
          <w:szCs w:val="28"/>
        </w:rPr>
        <w:t>цифрландырудың</w:t>
      </w:r>
      <w:proofErr w:type="spellEnd"/>
      <w:r w:rsidRPr="002650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001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2650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001">
        <w:rPr>
          <w:rFonts w:ascii="Times New Roman" w:hAnsi="Times New Roman" w:cs="Times New Roman"/>
          <w:sz w:val="28"/>
          <w:szCs w:val="28"/>
        </w:rPr>
        <w:t>бағыты</w:t>
      </w:r>
      <w:proofErr w:type="spellEnd"/>
      <w:r w:rsidRPr="00265001">
        <w:rPr>
          <w:rFonts w:ascii="Times New Roman" w:hAnsi="Times New Roman" w:cs="Times New Roman"/>
          <w:sz w:val="28"/>
          <w:szCs w:val="28"/>
        </w:rPr>
        <w:t>.</w:t>
      </w:r>
    </w:p>
    <w:p w:rsidR="003838E8" w:rsidRPr="003838E8" w:rsidRDefault="003838E8" w:rsidP="003F44F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3. Болашақтағы мүмкіндіктер мен сын-қатерлер</w:t>
      </w:r>
    </w:p>
    <w:p w:rsidR="003838E8" w:rsidRPr="003838E8" w:rsidRDefault="003838E8" w:rsidP="003F44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болашақта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мектептерде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цифрлық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сыныптар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виртуалды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мұғалімдер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автоматты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жүйелері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моделін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өзгертуі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Алайда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, ЖИ-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ді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енгізуде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мәселелерге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аудару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E2E26" w:rsidRPr="005E2E26" w:rsidRDefault="003838E8" w:rsidP="003F44F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5E2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Этика </w:t>
      </w:r>
      <w:proofErr w:type="spellStart"/>
      <w:r w:rsidRPr="005E2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5E2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E2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дербесті</w:t>
      </w:r>
      <w:proofErr w:type="gramStart"/>
      <w:r w:rsidRPr="005E2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proofErr w:type="spellEnd"/>
      <w:proofErr w:type="gram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деректерінің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қауіпсіздігі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құпиялылығы</w:t>
      </w:r>
      <w:proofErr w:type="spellEnd"/>
      <w:r w:rsidRPr="003838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2E26" w:rsidRPr="005E2E26" w:rsidRDefault="003838E8" w:rsidP="003F44F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sz w:val="28"/>
          <w:szCs w:val="28"/>
          <w:lang w:val="kk-KZ"/>
        </w:rPr>
      </w:pPr>
      <w:r w:rsidRPr="005E2E2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Мұғалім рөлінің өзгеруі</w:t>
      </w:r>
      <w:r w:rsidRPr="003838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ЖИ мұғалімді алмастырмай, толықтырушы құрал ретінде қолданылуы тиіс.</w:t>
      </w:r>
    </w:p>
    <w:p w:rsidR="005E2E26" w:rsidRPr="005E2E26" w:rsidRDefault="003838E8" w:rsidP="003F44F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sz w:val="28"/>
          <w:szCs w:val="28"/>
          <w:lang w:val="kk-KZ"/>
        </w:rPr>
      </w:pPr>
      <w:r w:rsidRPr="005E2E2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Теңсіздік мәселесі</w:t>
      </w:r>
      <w:r w:rsidRPr="003838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Барлық мектептерде ЖИ-ді енгізу үшін инфрақұрылым мен қаржы қажет.</w:t>
      </w:r>
    </w:p>
    <w:p w:rsidR="00265001" w:rsidRPr="005E2E26" w:rsidRDefault="00265001" w:rsidP="003F44F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E26">
        <w:rPr>
          <w:rFonts w:ascii="Times New Roman" w:hAnsi="Times New Roman" w:cs="Times New Roman"/>
          <w:sz w:val="28"/>
          <w:szCs w:val="28"/>
          <w:lang w:val="kk-KZ"/>
        </w:rPr>
        <w:t>Мұғалімдердің жаңа технологияларды меңгеру қажеттілігі;</w:t>
      </w:r>
    </w:p>
    <w:p w:rsidR="00265001" w:rsidRPr="00265001" w:rsidRDefault="00265001" w:rsidP="003F44F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265001">
        <w:rPr>
          <w:sz w:val="28"/>
          <w:szCs w:val="28"/>
        </w:rPr>
        <w:t>Оқушылардың</w:t>
      </w:r>
      <w:proofErr w:type="spellEnd"/>
      <w:r w:rsidRPr="00265001">
        <w:rPr>
          <w:sz w:val="28"/>
          <w:szCs w:val="28"/>
        </w:rPr>
        <w:t xml:space="preserve"> </w:t>
      </w:r>
      <w:proofErr w:type="spellStart"/>
      <w:r w:rsidRPr="00265001">
        <w:rPr>
          <w:sz w:val="28"/>
          <w:szCs w:val="28"/>
        </w:rPr>
        <w:t>технологияға</w:t>
      </w:r>
      <w:proofErr w:type="spellEnd"/>
      <w:r w:rsidRPr="00265001">
        <w:rPr>
          <w:sz w:val="28"/>
          <w:szCs w:val="28"/>
        </w:rPr>
        <w:t xml:space="preserve"> </w:t>
      </w:r>
      <w:proofErr w:type="spellStart"/>
      <w:r w:rsidRPr="00265001">
        <w:rPr>
          <w:sz w:val="28"/>
          <w:szCs w:val="28"/>
        </w:rPr>
        <w:t>шамадан</w:t>
      </w:r>
      <w:proofErr w:type="spellEnd"/>
      <w:r w:rsidRPr="00265001">
        <w:rPr>
          <w:sz w:val="28"/>
          <w:szCs w:val="28"/>
        </w:rPr>
        <w:t xml:space="preserve"> </w:t>
      </w:r>
      <w:proofErr w:type="spellStart"/>
      <w:proofErr w:type="gramStart"/>
      <w:r w:rsidRPr="00265001">
        <w:rPr>
          <w:sz w:val="28"/>
          <w:szCs w:val="28"/>
        </w:rPr>
        <w:t>тыс</w:t>
      </w:r>
      <w:proofErr w:type="spellEnd"/>
      <w:proofErr w:type="gramEnd"/>
      <w:r w:rsidRPr="00265001">
        <w:rPr>
          <w:sz w:val="28"/>
          <w:szCs w:val="28"/>
        </w:rPr>
        <w:t xml:space="preserve"> </w:t>
      </w:r>
      <w:proofErr w:type="spellStart"/>
      <w:r w:rsidRPr="00265001">
        <w:rPr>
          <w:sz w:val="28"/>
          <w:szCs w:val="28"/>
        </w:rPr>
        <w:t>тәуелділігі</w:t>
      </w:r>
      <w:proofErr w:type="spellEnd"/>
      <w:r w:rsidRPr="00265001">
        <w:rPr>
          <w:sz w:val="28"/>
          <w:szCs w:val="28"/>
        </w:rPr>
        <w:t>;</w:t>
      </w:r>
    </w:p>
    <w:p w:rsidR="00265001" w:rsidRPr="00265001" w:rsidRDefault="00265001" w:rsidP="003F44F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265001">
        <w:rPr>
          <w:sz w:val="28"/>
          <w:szCs w:val="28"/>
        </w:rPr>
        <w:t>Дербес</w:t>
      </w:r>
      <w:proofErr w:type="spellEnd"/>
      <w:r w:rsidRPr="00265001">
        <w:rPr>
          <w:sz w:val="28"/>
          <w:szCs w:val="28"/>
        </w:rPr>
        <w:t xml:space="preserve"> </w:t>
      </w:r>
      <w:proofErr w:type="spellStart"/>
      <w:r w:rsidRPr="00265001">
        <w:rPr>
          <w:sz w:val="28"/>
          <w:szCs w:val="28"/>
        </w:rPr>
        <w:t>деректердің</w:t>
      </w:r>
      <w:proofErr w:type="spellEnd"/>
      <w:r w:rsidRPr="00265001">
        <w:rPr>
          <w:sz w:val="28"/>
          <w:szCs w:val="28"/>
        </w:rPr>
        <w:t xml:space="preserve"> </w:t>
      </w:r>
      <w:proofErr w:type="spellStart"/>
      <w:r w:rsidRPr="00265001">
        <w:rPr>
          <w:sz w:val="28"/>
          <w:szCs w:val="28"/>
        </w:rPr>
        <w:t>қ</w:t>
      </w:r>
      <w:proofErr w:type="gramStart"/>
      <w:r w:rsidRPr="00265001">
        <w:rPr>
          <w:sz w:val="28"/>
          <w:szCs w:val="28"/>
        </w:rPr>
        <w:t>ау</w:t>
      </w:r>
      <w:proofErr w:type="gramEnd"/>
      <w:r w:rsidRPr="00265001">
        <w:rPr>
          <w:sz w:val="28"/>
          <w:szCs w:val="28"/>
        </w:rPr>
        <w:t>іпсіздігін</w:t>
      </w:r>
      <w:proofErr w:type="spellEnd"/>
      <w:r w:rsidRPr="00265001">
        <w:rPr>
          <w:sz w:val="28"/>
          <w:szCs w:val="28"/>
        </w:rPr>
        <w:t xml:space="preserve"> </w:t>
      </w:r>
      <w:proofErr w:type="spellStart"/>
      <w:r w:rsidRPr="00265001">
        <w:rPr>
          <w:sz w:val="28"/>
          <w:szCs w:val="28"/>
        </w:rPr>
        <w:t>қамтамасыз</w:t>
      </w:r>
      <w:proofErr w:type="spellEnd"/>
      <w:r w:rsidRPr="00265001">
        <w:rPr>
          <w:sz w:val="28"/>
          <w:szCs w:val="28"/>
        </w:rPr>
        <w:t xml:space="preserve"> </w:t>
      </w:r>
      <w:proofErr w:type="spellStart"/>
      <w:r w:rsidRPr="00265001">
        <w:rPr>
          <w:sz w:val="28"/>
          <w:szCs w:val="28"/>
        </w:rPr>
        <w:t>ету</w:t>
      </w:r>
      <w:proofErr w:type="spellEnd"/>
      <w:r w:rsidRPr="00265001">
        <w:rPr>
          <w:sz w:val="28"/>
          <w:szCs w:val="28"/>
        </w:rPr>
        <w:t xml:space="preserve"> </w:t>
      </w:r>
      <w:proofErr w:type="spellStart"/>
      <w:r w:rsidRPr="00265001">
        <w:rPr>
          <w:sz w:val="28"/>
          <w:szCs w:val="28"/>
        </w:rPr>
        <w:t>міндеті</w:t>
      </w:r>
      <w:proofErr w:type="spellEnd"/>
      <w:r w:rsidRPr="00265001">
        <w:rPr>
          <w:sz w:val="28"/>
          <w:szCs w:val="28"/>
        </w:rPr>
        <w:t>.</w:t>
      </w:r>
    </w:p>
    <w:p w:rsidR="00265001" w:rsidRPr="00265001" w:rsidRDefault="00265001" w:rsidP="003F44FA">
      <w:pPr>
        <w:pStyle w:val="a3"/>
        <w:jc w:val="both"/>
        <w:rPr>
          <w:sz w:val="28"/>
          <w:szCs w:val="28"/>
        </w:rPr>
      </w:pPr>
      <w:proofErr w:type="spellStart"/>
      <w:r w:rsidRPr="00265001">
        <w:rPr>
          <w:sz w:val="28"/>
          <w:szCs w:val="28"/>
        </w:rPr>
        <w:t>Сондықтан</w:t>
      </w:r>
      <w:proofErr w:type="spellEnd"/>
      <w:r w:rsidRPr="00265001">
        <w:rPr>
          <w:sz w:val="28"/>
          <w:szCs w:val="28"/>
        </w:rPr>
        <w:t xml:space="preserve"> </w:t>
      </w:r>
      <w:proofErr w:type="spellStart"/>
      <w:r w:rsidRPr="00265001">
        <w:rPr>
          <w:sz w:val="28"/>
          <w:szCs w:val="28"/>
        </w:rPr>
        <w:t>жасанды</w:t>
      </w:r>
      <w:proofErr w:type="spellEnd"/>
      <w:r w:rsidRPr="00265001">
        <w:rPr>
          <w:sz w:val="28"/>
          <w:szCs w:val="28"/>
        </w:rPr>
        <w:t xml:space="preserve"> </w:t>
      </w:r>
      <w:proofErr w:type="spellStart"/>
      <w:r w:rsidRPr="00265001">
        <w:rPr>
          <w:sz w:val="28"/>
          <w:szCs w:val="28"/>
        </w:rPr>
        <w:t>интеллектті</w:t>
      </w:r>
      <w:proofErr w:type="spellEnd"/>
      <w:r w:rsidRPr="00265001">
        <w:rPr>
          <w:sz w:val="28"/>
          <w:szCs w:val="28"/>
        </w:rPr>
        <w:t xml:space="preserve"> </w:t>
      </w:r>
      <w:proofErr w:type="spellStart"/>
      <w:r w:rsidRPr="00265001">
        <w:rPr>
          <w:sz w:val="28"/>
          <w:szCs w:val="28"/>
        </w:rPr>
        <w:t>тиімді</w:t>
      </w:r>
      <w:proofErr w:type="spellEnd"/>
      <w:r w:rsidRPr="00265001">
        <w:rPr>
          <w:sz w:val="28"/>
          <w:szCs w:val="28"/>
        </w:rPr>
        <w:t xml:space="preserve"> </w:t>
      </w:r>
      <w:proofErr w:type="spellStart"/>
      <w:r w:rsidRPr="00265001">
        <w:rPr>
          <w:sz w:val="28"/>
          <w:szCs w:val="28"/>
        </w:rPr>
        <w:t>пайдалану</w:t>
      </w:r>
      <w:proofErr w:type="spellEnd"/>
      <w:r w:rsidRPr="00265001">
        <w:rPr>
          <w:sz w:val="28"/>
          <w:szCs w:val="28"/>
        </w:rPr>
        <w:t xml:space="preserve"> </w:t>
      </w:r>
      <w:proofErr w:type="spellStart"/>
      <w:r w:rsidRPr="00265001">
        <w:rPr>
          <w:sz w:val="28"/>
          <w:szCs w:val="28"/>
        </w:rPr>
        <w:t>үшін</w:t>
      </w:r>
      <w:proofErr w:type="spellEnd"/>
      <w:r w:rsidRPr="00265001">
        <w:rPr>
          <w:sz w:val="28"/>
          <w:szCs w:val="28"/>
        </w:rPr>
        <w:t xml:space="preserve"> </w:t>
      </w:r>
      <w:proofErr w:type="spellStart"/>
      <w:r w:rsidRPr="00265001">
        <w:rPr>
          <w:sz w:val="28"/>
          <w:szCs w:val="28"/>
        </w:rPr>
        <w:t>мұғалім</w:t>
      </w:r>
      <w:proofErr w:type="spellEnd"/>
      <w:r w:rsidRPr="00265001">
        <w:rPr>
          <w:sz w:val="28"/>
          <w:szCs w:val="28"/>
        </w:rPr>
        <w:t xml:space="preserve"> мен </w:t>
      </w:r>
      <w:proofErr w:type="spellStart"/>
      <w:r w:rsidRPr="00265001">
        <w:rPr>
          <w:sz w:val="28"/>
          <w:szCs w:val="28"/>
        </w:rPr>
        <w:t>оқушының</w:t>
      </w:r>
      <w:proofErr w:type="spellEnd"/>
      <w:r w:rsidRPr="00265001">
        <w:rPr>
          <w:sz w:val="28"/>
          <w:szCs w:val="28"/>
        </w:rPr>
        <w:t xml:space="preserve"> </w:t>
      </w:r>
      <w:proofErr w:type="spellStart"/>
      <w:r w:rsidRPr="00265001">
        <w:rPr>
          <w:rStyle w:val="a4"/>
          <w:sz w:val="28"/>
          <w:szCs w:val="28"/>
        </w:rPr>
        <w:t>саналы</w:t>
      </w:r>
      <w:proofErr w:type="spellEnd"/>
      <w:r w:rsidRPr="00265001">
        <w:rPr>
          <w:rStyle w:val="a4"/>
          <w:sz w:val="28"/>
          <w:szCs w:val="28"/>
        </w:rPr>
        <w:t xml:space="preserve"> </w:t>
      </w:r>
      <w:proofErr w:type="spellStart"/>
      <w:r w:rsidRPr="00265001">
        <w:rPr>
          <w:rStyle w:val="a4"/>
          <w:sz w:val="28"/>
          <w:szCs w:val="28"/>
        </w:rPr>
        <w:t>және</w:t>
      </w:r>
      <w:proofErr w:type="spellEnd"/>
      <w:r w:rsidRPr="00265001">
        <w:rPr>
          <w:rStyle w:val="a4"/>
          <w:sz w:val="28"/>
          <w:szCs w:val="28"/>
        </w:rPr>
        <w:t xml:space="preserve"> </w:t>
      </w:r>
      <w:proofErr w:type="spellStart"/>
      <w:r w:rsidRPr="00265001">
        <w:rPr>
          <w:rStyle w:val="a4"/>
          <w:sz w:val="28"/>
          <w:szCs w:val="28"/>
        </w:rPr>
        <w:t>жауапты</w:t>
      </w:r>
      <w:proofErr w:type="spellEnd"/>
      <w:r w:rsidRPr="00265001">
        <w:rPr>
          <w:rStyle w:val="a4"/>
          <w:sz w:val="28"/>
          <w:szCs w:val="28"/>
        </w:rPr>
        <w:t xml:space="preserve"> </w:t>
      </w:r>
      <w:proofErr w:type="spellStart"/>
      <w:r w:rsidRPr="00265001">
        <w:rPr>
          <w:rStyle w:val="a4"/>
          <w:sz w:val="28"/>
          <w:szCs w:val="28"/>
        </w:rPr>
        <w:t>қары</w:t>
      </w:r>
      <w:proofErr w:type="gramStart"/>
      <w:r w:rsidRPr="00265001">
        <w:rPr>
          <w:rStyle w:val="a4"/>
          <w:sz w:val="28"/>
          <w:szCs w:val="28"/>
        </w:rPr>
        <w:t>м-</w:t>
      </w:r>
      <w:proofErr w:type="gramEnd"/>
      <w:r w:rsidRPr="00265001">
        <w:rPr>
          <w:rStyle w:val="a4"/>
          <w:sz w:val="28"/>
          <w:szCs w:val="28"/>
        </w:rPr>
        <w:t>қатынасы</w:t>
      </w:r>
      <w:proofErr w:type="spellEnd"/>
      <w:r w:rsidRPr="00265001">
        <w:rPr>
          <w:sz w:val="28"/>
          <w:szCs w:val="28"/>
        </w:rPr>
        <w:t xml:space="preserve"> </w:t>
      </w:r>
      <w:proofErr w:type="spellStart"/>
      <w:r w:rsidRPr="00265001">
        <w:rPr>
          <w:sz w:val="28"/>
          <w:szCs w:val="28"/>
        </w:rPr>
        <w:t>маңызды</w:t>
      </w:r>
      <w:proofErr w:type="spellEnd"/>
      <w:r w:rsidRPr="00265001">
        <w:rPr>
          <w:sz w:val="28"/>
          <w:szCs w:val="28"/>
        </w:rPr>
        <w:t>.</w:t>
      </w:r>
    </w:p>
    <w:p w:rsidR="005E2E26" w:rsidRDefault="003838E8" w:rsidP="003F44F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proofErr w:type="spellStart"/>
      <w:r w:rsidRPr="00383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</w:p>
    <w:p w:rsidR="001538E2" w:rsidRDefault="00265001" w:rsidP="003F44F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650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Жасанды интеллект – білім беру саласындағы ең қуатты көмекші құралдардың бірі. Ол мұғалімді алмастырмайды, керісінше оның жұмысын жеңілдетеді, шығармашылық мүмкіндігін кеңейтеді. </w:t>
      </w:r>
      <w:r w:rsidRPr="003838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Жасанды интеллект –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білім беру </w:t>
      </w:r>
      <w:r w:rsidRPr="003838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саласында оқыту сапасын арттыруға, мұғалімдер мен оқушылардың мүмкіндіктерін кеңейтуге бағытталған тиімді құрал. Оны жауапкершілікпен және жүйелі түрде енгізу арқылы біз болашақ ұрпаққа сапалы, қолжетімді және заманауи білім бере аламыз.</w:t>
      </w:r>
      <w:r w:rsidRPr="002650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Болашақ мектебі – </w:t>
      </w:r>
      <w:r w:rsidRPr="005E2E2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ақылды технологиялар мен адами құндылықтардың үйлесімі</w:t>
      </w:r>
      <w:r w:rsidRPr="002650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650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Ендеше, жасанды интеллектті тиімді пайдалану арқылы біз инновациялық ойлайтын, сыни талдайтын, өмір бойы үйренуге дайын жаңа ұрпақ тәрбиелей аламыз.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650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ЖИ – тек технология емес, ол білімнің жаңа мәдениеті.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650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Сондықтан әрбір </w:t>
      </w:r>
      <w:r w:rsidR="005E2E2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мұғалім</w:t>
      </w:r>
      <w:r w:rsidRPr="002650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осы мүмкіндікті ұтымды пайдаланып, өз іс-тәжірибесін заманауи бағытта дамытуы қажет.</w:t>
      </w:r>
    </w:p>
    <w:sectPr w:rsidR="00153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012C"/>
    <w:multiLevelType w:val="multilevel"/>
    <w:tmpl w:val="4C10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FC06DE"/>
    <w:multiLevelType w:val="multilevel"/>
    <w:tmpl w:val="64EE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490F09"/>
    <w:multiLevelType w:val="multilevel"/>
    <w:tmpl w:val="18BA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072891"/>
    <w:multiLevelType w:val="multilevel"/>
    <w:tmpl w:val="E6A4B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71311E"/>
    <w:multiLevelType w:val="multilevel"/>
    <w:tmpl w:val="F926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871C15"/>
    <w:multiLevelType w:val="multilevel"/>
    <w:tmpl w:val="16B6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4941BD"/>
    <w:multiLevelType w:val="multilevel"/>
    <w:tmpl w:val="83E0A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419"/>
    <w:rsid w:val="000021F6"/>
    <w:rsid w:val="001538E2"/>
    <w:rsid w:val="00265001"/>
    <w:rsid w:val="003838E8"/>
    <w:rsid w:val="003F44FA"/>
    <w:rsid w:val="004D4AA0"/>
    <w:rsid w:val="005E2E26"/>
    <w:rsid w:val="00880419"/>
    <w:rsid w:val="00BC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38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838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38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8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38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38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83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38E8"/>
    <w:rPr>
      <w:b/>
      <w:bCs/>
    </w:rPr>
  </w:style>
  <w:style w:type="paragraph" w:styleId="a5">
    <w:name w:val="No Spacing"/>
    <w:uiPriority w:val="1"/>
    <w:qFormat/>
    <w:rsid w:val="003838E8"/>
    <w:pPr>
      <w:spacing w:after="0" w:line="240" w:lineRule="auto"/>
    </w:pPr>
  </w:style>
  <w:style w:type="character" w:styleId="a6">
    <w:name w:val="Emphasis"/>
    <w:basedOn w:val="a0"/>
    <w:uiPriority w:val="20"/>
    <w:qFormat/>
    <w:rsid w:val="00BC5760"/>
    <w:rPr>
      <w:i/>
      <w:iCs/>
    </w:rPr>
  </w:style>
  <w:style w:type="paragraph" w:customStyle="1" w:styleId="richfactdown-paragraph">
    <w:name w:val="richfactdown-paragraph"/>
    <w:basedOn w:val="a"/>
    <w:rsid w:val="00BC5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6500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D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4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38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838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38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8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38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38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83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38E8"/>
    <w:rPr>
      <w:b/>
      <w:bCs/>
    </w:rPr>
  </w:style>
  <w:style w:type="paragraph" w:styleId="a5">
    <w:name w:val="No Spacing"/>
    <w:uiPriority w:val="1"/>
    <w:qFormat/>
    <w:rsid w:val="003838E8"/>
    <w:pPr>
      <w:spacing w:after="0" w:line="240" w:lineRule="auto"/>
    </w:pPr>
  </w:style>
  <w:style w:type="character" w:styleId="a6">
    <w:name w:val="Emphasis"/>
    <w:basedOn w:val="a0"/>
    <w:uiPriority w:val="20"/>
    <w:qFormat/>
    <w:rsid w:val="00BC5760"/>
    <w:rPr>
      <w:i/>
      <w:iCs/>
    </w:rPr>
  </w:style>
  <w:style w:type="paragraph" w:customStyle="1" w:styleId="richfactdown-paragraph">
    <w:name w:val="richfactdown-paragraph"/>
    <w:basedOn w:val="a"/>
    <w:rsid w:val="00BC5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6500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D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4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3305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4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91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3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5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1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</dc:creator>
  <cp:keywords/>
  <dc:description/>
  <cp:lastModifiedBy>Диас</cp:lastModifiedBy>
  <cp:revision>2</cp:revision>
  <dcterms:created xsi:type="dcterms:W3CDTF">2025-10-27T04:44:00Z</dcterms:created>
  <dcterms:modified xsi:type="dcterms:W3CDTF">2025-10-27T05:52:00Z</dcterms:modified>
</cp:coreProperties>
</file>