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0DCA" w14:textId="77777777" w:rsidR="00676AFC" w:rsidRPr="00676AFC" w:rsidRDefault="00676AFC" w:rsidP="00676AFC">
      <w:pPr>
        <w:spacing w:after="160" w:line="259" w:lineRule="auto"/>
        <w:jc w:val="both"/>
        <w:rPr>
          <w:rFonts w:eastAsia="Calibri"/>
          <w:sz w:val="28"/>
          <w:szCs w:val="28"/>
          <w:lang w:val="kk-KZ"/>
        </w:rPr>
      </w:pPr>
    </w:p>
    <w:p w14:paraId="6E91C81C"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 xml:space="preserve">       Алматы обылысы Қарасай ауданы Береке аулылы</w:t>
      </w:r>
    </w:p>
    <w:p w14:paraId="69B6D02F"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«Береке орта мектебі» коммуналдық мемлекеттік мекемесі</w:t>
      </w:r>
    </w:p>
    <w:p w14:paraId="255D7836"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математика пән мұғалімі Хаханұлы Қунай</w:t>
      </w:r>
    </w:p>
    <w:p w14:paraId="0DD980FE" w14:textId="77777777" w:rsidR="00676AFC" w:rsidRPr="00676AFC" w:rsidRDefault="00676AFC" w:rsidP="00676AFC">
      <w:pPr>
        <w:spacing w:after="160"/>
        <w:jc w:val="both"/>
        <w:rPr>
          <w:rFonts w:eastAsia="Calibri"/>
          <w:sz w:val="28"/>
          <w:szCs w:val="28"/>
          <w:lang w:val="kk-KZ"/>
        </w:rPr>
      </w:pPr>
    </w:p>
    <w:p w14:paraId="5E7293C0" w14:textId="77777777" w:rsidR="00676AFC" w:rsidRPr="00676AFC" w:rsidRDefault="00676AFC" w:rsidP="00676AFC">
      <w:pPr>
        <w:tabs>
          <w:tab w:val="left" w:pos="1215"/>
        </w:tabs>
        <w:jc w:val="center"/>
        <w:rPr>
          <w:b/>
          <w:sz w:val="28"/>
          <w:szCs w:val="28"/>
          <w:lang w:val="kk-KZ"/>
        </w:rPr>
      </w:pPr>
      <w:r w:rsidRPr="00676AFC">
        <w:rPr>
          <w:b/>
          <w:sz w:val="28"/>
          <w:szCs w:val="28"/>
          <w:lang w:val="kk-KZ"/>
        </w:rPr>
        <w:t>Математика пәнінен оқушыларға фукционалдық сауаттылыққа арналған тапсырмалар</w:t>
      </w:r>
    </w:p>
    <w:p w14:paraId="6C364DCA" w14:textId="60029748" w:rsidR="00676AFC" w:rsidRPr="00676AFC" w:rsidRDefault="00676AFC" w:rsidP="00676AFC">
      <w:pPr>
        <w:spacing w:after="160"/>
        <w:jc w:val="center"/>
        <w:rPr>
          <w:rFonts w:eastAsia="Calibri"/>
          <w:b/>
          <w:bCs/>
          <w:sz w:val="28"/>
          <w:szCs w:val="28"/>
          <w:lang w:val="kk-KZ"/>
        </w:rPr>
      </w:pPr>
    </w:p>
    <w:p w14:paraId="7A531D17"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 xml:space="preserve">                                                           Тек ақиқат білім ғана күдік туғызбайды,</w:t>
      </w:r>
    </w:p>
    <w:p w14:paraId="618FEBF9"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 xml:space="preserve">                                                                 ол өмірді бағалауға тұрмыс құруға үйретеді</w:t>
      </w:r>
    </w:p>
    <w:p w14:paraId="695C8998" w14:textId="77777777" w:rsidR="00676AFC" w:rsidRPr="00676AFC" w:rsidRDefault="00676AFC" w:rsidP="00676AFC">
      <w:pPr>
        <w:jc w:val="right"/>
        <w:rPr>
          <w:rFonts w:eastAsia="Calibri"/>
          <w:sz w:val="28"/>
          <w:szCs w:val="28"/>
          <w:lang w:val="kk-KZ"/>
        </w:rPr>
      </w:pPr>
      <w:r w:rsidRPr="00676AFC">
        <w:rPr>
          <w:rFonts w:eastAsia="Calibri"/>
          <w:sz w:val="28"/>
          <w:szCs w:val="28"/>
          <w:lang w:val="kk-KZ"/>
        </w:rPr>
        <w:t>Шоқан Уәлиханов</w:t>
      </w:r>
    </w:p>
    <w:p w14:paraId="59BA7EE3" w14:textId="77148AE4" w:rsidR="00676AFC" w:rsidRPr="00676AFC" w:rsidRDefault="00676AFC" w:rsidP="00676AFC">
      <w:pPr>
        <w:shd w:val="clear" w:color="auto" w:fill="FFFFFF"/>
        <w:spacing w:after="160"/>
        <w:ind w:firstLine="708"/>
        <w:jc w:val="both"/>
        <w:rPr>
          <w:rFonts w:eastAsia="Calibri"/>
          <w:sz w:val="28"/>
          <w:szCs w:val="28"/>
          <w:lang w:val="kk-KZ"/>
        </w:rPr>
      </w:pPr>
      <w:r w:rsidRPr="00676AFC">
        <w:rPr>
          <w:rFonts w:eastAsia="Calibri"/>
          <w:sz w:val="28"/>
          <w:szCs w:val="28"/>
          <w:lang w:val="kk-KZ"/>
        </w:rPr>
        <w:t xml:space="preserve">         </w:t>
      </w:r>
    </w:p>
    <w:p w14:paraId="7115F5AB" w14:textId="4FE982AE" w:rsidR="00676AFC" w:rsidRPr="00676AFC" w:rsidRDefault="00676AFC" w:rsidP="00676AFC">
      <w:pPr>
        <w:pStyle w:val="a9"/>
        <w:ind w:right="231"/>
        <w:contextualSpacing/>
      </w:pPr>
      <w:r w:rsidRPr="00676AFC">
        <w:t xml:space="preserve">        Қазіргі әлемдік білім кеңістігіндегі халықаралық стандарт талаптарына сай</w:t>
      </w:r>
      <w:r w:rsidRPr="00676AFC">
        <w:rPr>
          <w:spacing w:val="1"/>
        </w:rPr>
        <w:t xml:space="preserve"> </w:t>
      </w:r>
      <w:r w:rsidRPr="00676AFC">
        <w:t>оқыту үдерісінің орталық тұлғасы білім алушы субъект, ал ол субьектінің алған</w:t>
      </w:r>
      <w:r w:rsidRPr="00676AFC">
        <w:rPr>
          <w:spacing w:val="1"/>
        </w:rPr>
        <w:t xml:space="preserve"> </w:t>
      </w:r>
      <w:r w:rsidRPr="00676AFC">
        <w:t>білімінің</w:t>
      </w:r>
      <w:r w:rsidRPr="00676AFC">
        <w:rPr>
          <w:spacing w:val="2"/>
        </w:rPr>
        <w:t xml:space="preserve"> </w:t>
      </w:r>
      <w:r w:rsidRPr="00676AFC">
        <w:t>түпкі</w:t>
      </w:r>
      <w:r w:rsidRPr="00676AFC">
        <w:rPr>
          <w:spacing w:val="1"/>
        </w:rPr>
        <w:t xml:space="preserve"> </w:t>
      </w:r>
      <w:r w:rsidRPr="00676AFC">
        <w:t>нәтижесі құзыреттіліктер</w:t>
      </w:r>
      <w:r w:rsidRPr="00676AFC">
        <w:rPr>
          <w:spacing w:val="3"/>
        </w:rPr>
        <w:t xml:space="preserve"> </w:t>
      </w:r>
      <w:r w:rsidRPr="00676AFC">
        <w:t>болып белгіленуі</w:t>
      </w:r>
      <w:r w:rsidRPr="00676AFC">
        <w:rPr>
          <w:spacing w:val="2"/>
        </w:rPr>
        <w:t xml:space="preserve"> </w:t>
      </w:r>
      <w:r w:rsidRPr="00676AFC">
        <w:t>білім</w:t>
      </w:r>
      <w:r w:rsidRPr="00676AFC">
        <w:rPr>
          <w:spacing w:val="2"/>
        </w:rPr>
        <w:t xml:space="preserve"> </w:t>
      </w:r>
      <w:r w:rsidRPr="00676AFC">
        <w:t>беру</w:t>
      </w:r>
      <w:r w:rsidRPr="00676AFC">
        <w:rPr>
          <w:spacing w:val="-2"/>
        </w:rPr>
        <w:t xml:space="preserve"> </w:t>
      </w:r>
      <w:r w:rsidRPr="00676AFC">
        <w:t>жүйесінде</w:t>
      </w:r>
    </w:p>
    <w:p w14:paraId="727E93D5" w14:textId="77777777" w:rsidR="00676AFC" w:rsidRPr="00676AFC" w:rsidRDefault="00676AFC" w:rsidP="00676AFC">
      <w:pPr>
        <w:pStyle w:val="a9"/>
        <w:ind w:left="213" w:right="231" w:hanging="1"/>
        <w:contextualSpacing/>
      </w:pPr>
      <w:r w:rsidRPr="00676AFC">
        <w:t>«функционалдық</w:t>
      </w:r>
      <w:r w:rsidRPr="00676AFC">
        <w:rPr>
          <w:spacing w:val="1"/>
        </w:rPr>
        <w:t xml:space="preserve"> </w:t>
      </w:r>
      <w:r w:rsidRPr="00676AFC">
        <w:t>сауаттылықты»</w:t>
      </w:r>
      <w:r w:rsidRPr="00676AFC">
        <w:rPr>
          <w:spacing w:val="1"/>
        </w:rPr>
        <w:t xml:space="preserve"> </w:t>
      </w:r>
      <w:r w:rsidRPr="00676AFC">
        <w:t>қалыптастыру</w:t>
      </w:r>
      <w:r w:rsidRPr="00676AFC">
        <w:rPr>
          <w:spacing w:val="1"/>
        </w:rPr>
        <w:t xml:space="preserve"> </w:t>
      </w:r>
      <w:r w:rsidRPr="00676AFC">
        <w:t>мәселесін</w:t>
      </w:r>
      <w:r w:rsidRPr="00676AFC">
        <w:rPr>
          <w:spacing w:val="1"/>
        </w:rPr>
        <w:t xml:space="preserve"> </w:t>
      </w:r>
      <w:r w:rsidRPr="00676AFC">
        <w:t>негізге</w:t>
      </w:r>
      <w:r w:rsidRPr="00676AFC">
        <w:rPr>
          <w:spacing w:val="1"/>
        </w:rPr>
        <w:t xml:space="preserve"> </w:t>
      </w:r>
      <w:r w:rsidRPr="00676AFC">
        <w:t>алудың</w:t>
      </w:r>
      <w:r w:rsidRPr="00676AFC">
        <w:rPr>
          <w:spacing w:val="1"/>
        </w:rPr>
        <w:t xml:space="preserve"> </w:t>
      </w:r>
      <w:r w:rsidRPr="00676AFC">
        <w:t>өзектілігін</w:t>
      </w:r>
      <w:r w:rsidRPr="00676AFC">
        <w:rPr>
          <w:spacing w:val="-1"/>
        </w:rPr>
        <w:t xml:space="preserve"> </w:t>
      </w:r>
      <w:r w:rsidRPr="00676AFC">
        <w:t>арттырып отыр.</w:t>
      </w:r>
    </w:p>
    <w:p w14:paraId="7CFA562D" w14:textId="40555ED6" w:rsidR="00676AFC" w:rsidRPr="00676AFC" w:rsidRDefault="00676AFC" w:rsidP="00676AFC">
      <w:pPr>
        <w:pStyle w:val="a9"/>
        <w:ind w:left="213" w:right="228"/>
        <w:contextualSpacing/>
      </w:pPr>
      <w:r w:rsidRPr="00676AFC">
        <w:t xml:space="preserve">  Функционалдық сауаттылық – адамның сыртқы ортамен қарым-қатынасқа</w:t>
      </w:r>
      <w:r w:rsidRPr="00676AFC">
        <w:rPr>
          <w:spacing w:val="1"/>
        </w:rPr>
        <w:t xml:space="preserve"> </w:t>
      </w:r>
      <w:r w:rsidRPr="00676AFC">
        <w:t>түсе алу қабілеті және сол ортаға барынша тез бейімделе алуы мен қарым-</w:t>
      </w:r>
      <w:r w:rsidRPr="00676AFC">
        <w:rPr>
          <w:spacing w:val="1"/>
        </w:rPr>
        <w:t xml:space="preserve"> </w:t>
      </w:r>
      <w:r w:rsidRPr="00676AFC">
        <w:t>қатынас</w:t>
      </w:r>
      <w:r w:rsidRPr="00676AFC">
        <w:rPr>
          <w:spacing w:val="1"/>
        </w:rPr>
        <w:t xml:space="preserve"> </w:t>
      </w:r>
      <w:r w:rsidRPr="00676AFC">
        <w:t>жасай</w:t>
      </w:r>
      <w:r w:rsidRPr="00676AFC">
        <w:rPr>
          <w:spacing w:val="1"/>
        </w:rPr>
        <w:t xml:space="preserve"> </w:t>
      </w:r>
      <w:r w:rsidRPr="00676AFC">
        <w:t>алу</w:t>
      </w:r>
      <w:r w:rsidRPr="00676AFC">
        <w:rPr>
          <w:spacing w:val="1"/>
        </w:rPr>
        <w:t xml:space="preserve"> </w:t>
      </w:r>
      <w:r w:rsidRPr="00676AFC">
        <w:t>деңгейінің</w:t>
      </w:r>
      <w:r w:rsidRPr="00676AFC">
        <w:rPr>
          <w:spacing w:val="1"/>
        </w:rPr>
        <w:t xml:space="preserve"> </w:t>
      </w:r>
      <w:r w:rsidRPr="00676AFC">
        <w:t>көрсеткіші.</w:t>
      </w:r>
      <w:r w:rsidRPr="00676AFC">
        <w:rPr>
          <w:spacing w:val="1"/>
        </w:rPr>
        <w:t xml:space="preserve"> </w:t>
      </w:r>
      <w:r w:rsidRPr="00676AFC">
        <w:t>Олай</w:t>
      </w:r>
      <w:r w:rsidRPr="00676AFC">
        <w:rPr>
          <w:spacing w:val="1"/>
        </w:rPr>
        <w:t xml:space="preserve"> </w:t>
      </w:r>
      <w:r w:rsidRPr="00676AFC">
        <w:t>болса,</w:t>
      </w:r>
      <w:r w:rsidRPr="00676AFC">
        <w:rPr>
          <w:spacing w:val="1"/>
        </w:rPr>
        <w:t xml:space="preserve"> </w:t>
      </w:r>
      <w:r w:rsidRPr="00676AFC">
        <w:t>функционалдық</w:t>
      </w:r>
      <w:r w:rsidRPr="00676AFC">
        <w:rPr>
          <w:spacing w:val="1"/>
        </w:rPr>
        <w:t xml:space="preserve"> </w:t>
      </w:r>
      <w:r w:rsidRPr="00676AFC">
        <w:t>сауаттылық тұлғаның белгілі бір мәдени ортада өмір сүруі үшін қажетті деп</w:t>
      </w:r>
      <w:r w:rsidRPr="00676AFC">
        <w:rPr>
          <w:spacing w:val="1"/>
        </w:rPr>
        <w:t xml:space="preserve"> </w:t>
      </w:r>
      <w:r w:rsidRPr="00676AFC">
        <w:t>саналатын және оның әлеуметтік қарым-қатынас жасауын қамтамасыз ететін</w:t>
      </w:r>
      <w:r w:rsidRPr="00676AFC">
        <w:rPr>
          <w:spacing w:val="1"/>
        </w:rPr>
        <w:t xml:space="preserve"> </w:t>
      </w:r>
      <w:r w:rsidRPr="00676AFC">
        <w:t>білім, білік, дағдылардың жиынтығынан құралады. Ал кең мағынасында ол тек</w:t>
      </w:r>
      <w:r w:rsidRPr="00676AFC">
        <w:rPr>
          <w:spacing w:val="1"/>
        </w:rPr>
        <w:t xml:space="preserve"> </w:t>
      </w:r>
      <w:r w:rsidRPr="00676AFC">
        <w:t>білік пен білімділік әлеміне барудың жолы ғана емес, ол – ұлттың, елдің немесе</w:t>
      </w:r>
      <w:r w:rsidRPr="00676AFC">
        <w:rPr>
          <w:spacing w:val="1"/>
        </w:rPr>
        <w:t xml:space="preserve"> </w:t>
      </w:r>
      <w:r w:rsidRPr="00676AFC">
        <w:t>жеке адамдар тобының мәдени және әлеуметтік дамуының өлшемі. Осындай</w:t>
      </w:r>
      <w:r w:rsidRPr="00676AFC">
        <w:rPr>
          <w:spacing w:val="1"/>
        </w:rPr>
        <w:t xml:space="preserve"> </w:t>
      </w:r>
      <w:r w:rsidRPr="00676AFC">
        <w:t>сапалық</w:t>
      </w:r>
      <w:r w:rsidRPr="00676AFC">
        <w:rPr>
          <w:spacing w:val="1"/>
        </w:rPr>
        <w:t xml:space="preserve"> </w:t>
      </w:r>
      <w:r w:rsidRPr="00676AFC">
        <w:t>сипаты</w:t>
      </w:r>
      <w:r w:rsidRPr="00676AFC">
        <w:rPr>
          <w:spacing w:val="1"/>
        </w:rPr>
        <w:t xml:space="preserve"> </w:t>
      </w:r>
      <w:r w:rsidRPr="00676AFC">
        <w:t>тұрғысынан</w:t>
      </w:r>
      <w:r w:rsidRPr="00676AFC">
        <w:rPr>
          <w:spacing w:val="1"/>
        </w:rPr>
        <w:t xml:space="preserve"> </w:t>
      </w:r>
      <w:r w:rsidRPr="00676AFC">
        <w:t>қарағанда</w:t>
      </w:r>
      <w:r w:rsidRPr="00676AFC">
        <w:rPr>
          <w:spacing w:val="1"/>
        </w:rPr>
        <w:t xml:space="preserve"> </w:t>
      </w:r>
      <w:r w:rsidRPr="00676AFC">
        <w:t>функционалдық</w:t>
      </w:r>
      <w:r w:rsidRPr="00676AFC">
        <w:rPr>
          <w:spacing w:val="1"/>
        </w:rPr>
        <w:t xml:space="preserve"> </w:t>
      </w:r>
      <w:r w:rsidRPr="00676AFC">
        <w:t>сауаттылық</w:t>
      </w:r>
      <w:r w:rsidRPr="00676AFC">
        <w:rPr>
          <w:spacing w:val="1"/>
        </w:rPr>
        <w:t xml:space="preserve"> </w:t>
      </w:r>
      <w:r w:rsidRPr="00676AFC">
        <w:t>жеке</w:t>
      </w:r>
      <w:r w:rsidRPr="00676AFC">
        <w:rPr>
          <w:spacing w:val="1"/>
        </w:rPr>
        <w:t xml:space="preserve"> </w:t>
      </w:r>
      <w:r w:rsidRPr="00676AFC">
        <w:t>адамды</w:t>
      </w:r>
      <w:r w:rsidRPr="00676AFC">
        <w:rPr>
          <w:spacing w:val="-3"/>
        </w:rPr>
        <w:t xml:space="preserve"> </w:t>
      </w:r>
      <w:r w:rsidRPr="00676AFC">
        <w:t>дамытудың</w:t>
      </w:r>
      <w:r w:rsidRPr="00676AFC">
        <w:rPr>
          <w:spacing w:val="67"/>
        </w:rPr>
        <w:t xml:space="preserve"> </w:t>
      </w:r>
      <w:r w:rsidRPr="00676AFC">
        <w:t>тетігі</w:t>
      </w:r>
      <w:r w:rsidRPr="00676AFC">
        <w:rPr>
          <w:spacing w:val="-2"/>
        </w:rPr>
        <w:t xml:space="preserve"> </w:t>
      </w:r>
      <w:r w:rsidRPr="00676AFC">
        <w:t>ретінде</w:t>
      </w:r>
      <w:r w:rsidRPr="00676AFC">
        <w:rPr>
          <w:spacing w:val="-1"/>
        </w:rPr>
        <w:t xml:space="preserve"> </w:t>
      </w:r>
      <w:r w:rsidRPr="00676AFC">
        <w:t>қолданылады.</w:t>
      </w:r>
    </w:p>
    <w:p w14:paraId="2AC8E9AB" w14:textId="4EB82A56" w:rsidR="00676AFC" w:rsidRPr="00676AFC" w:rsidRDefault="00676AFC" w:rsidP="00676AFC">
      <w:pPr>
        <w:pStyle w:val="a9"/>
        <w:ind w:left="213" w:right="231"/>
        <w:contextualSpacing/>
      </w:pPr>
      <w:r w:rsidRPr="00676AFC">
        <w:t xml:space="preserve">  Сауаттылық</w:t>
      </w:r>
      <w:r w:rsidRPr="00676AFC">
        <w:rPr>
          <w:spacing w:val="1"/>
        </w:rPr>
        <w:t xml:space="preserve"> </w:t>
      </w:r>
      <w:r w:rsidRPr="00676AFC">
        <w:t>тұлғаның</w:t>
      </w:r>
      <w:r w:rsidRPr="00676AFC">
        <w:rPr>
          <w:spacing w:val="1"/>
        </w:rPr>
        <w:t xml:space="preserve"> </w:t>
      </w:r>
      <w:r w:rsidRPr="00676AFC">
        <w:t>тұрақты</w:t>
      </w:r>
      <w:r w:rsidRPr="00676AFC">
        <w:rPr>
          <w:spacing w:val="1"/>
        </w:rPr>
        <w:t xml:space="preserve"> </w:t>
      </w:r>
      <w:r w:rsidRPr="00676AFC">
        <w:t>қасиеті</w:t>
      </w:r>
      <w:r w:rsidRPr="00676AFC">
        <w:rPr>
          <w:spacing w:val="1"/>
        </w:rPr>
        <w:t xml:space="preserve"> </w:t>
      </w:r>
      <w:r w:rsidRPr="00676AFC">
        <w:t>болып</w:t>
      </w:r>
      <w:r w:rsidRPr="00676AFC">
        <w:rPr>
          <w:spacing w:val="1"/>
        </w:rPr>
        <w:t xml:space="preserve"> </w:t>
      </w:r>
      <w:r w:rsidRPr="00676AFC">
        <w:t>табылатындықтан,</w:t>
      </w:r>
      <w:r w:rsidRPr="00676AFC">
        <w:rPr>
          <w:spacing w:val="-67"/>
        </w:rPr>
        <w:t xml:space="preserve"> </w:t>
      </w:r>
      <w:r w:rsidRPr="00676AFC">
        <w:t>функционалдық сауаттылық сол тұлға меңгерген белгілі бір білім-біліктерден</w:t>
      </w:r>
      <w:r w:rsidRPr="00676AFC">
        <w:rPr>
          <w:spacing w:val="1"/>
        </w:rPr>
        <w:t xml:space="preserve"> </w:t>
      </w:r>
      <w:r w:rsidRPr="00676AFC">
        <w:t>көрініс табады. Өйткені функционалдық сауаттылыққа адам нақты білім алу</w:t>
      </w:r>
      <w:r w:rsidRPr="00676AFC">
        <w:rPr>
          <w:spacing w:val="1"/>
        </w:rPr>
        <w:t xml:space="preserve"> </w:t>
      </w:r>
      <w:r w:rsidRPr="00676AFC">
        <w:t>кезеңдерінен</w:t>
      </w:r>
      <w:r w:rsidRPr="00676AFC">
        <w:rPr>
          <w:spacing w:val="1"/>
        </w:rPr>
        <w:t xml:space="preserve"> </w:t>
      </w:r>
      <w:r w:rsidRPr="00676AFC">
        <w:t>өткеннен</w:t>
      </w:r>
      <w:r w:rsidRPr="00676AFC">
        <w:rPr>
          <w:spacing w:val="1"/>
        </w:rPr>
        <w:t xml:space="preserve"> </w:t>
      </w:r>
      <w:r w:rsidRPr="00676AFC">
        <w:t>кейін</w:t>
      </w:r>
      <w:r w:rsidRPr="00676AFC">
        <w:rPr>
          <w:spacing w:val="1"/>
        </w:rPr>
        <w:t xml:space="preserve"> </w:t>
      </w:r>
      <w:r w:rsidRPr="00676AFC">
        <w:t>қол</w:t>
      </w:r>
      <w:r w:rsidRPr="00676AFC">
        <w:rPr>
          <w:spacing w:val="1"/>
        </w:rPr>
        <w:t xml:space="preserve"> </w:t>
      </w:r>
      <w:r w:rsidRPr="00676AFC">
        <w:t>жеткізеді.</w:t>
      </w:r>
      <w:r w:rsidRPr="00676AFC">
        <w:rPr>
          <w:spacing w:val="1"/>
        </w:rPr>
        <w:t xml:space="preserve"> </w:t>
      </w:r>
      <w:r w:rsidRPr="00676AFC">
        <w:t>Бұл</w:t>
      </w:r>
      <w:r w:rsidRPr="00676AFC">
        <w:rPr>
          <w:spacing w:val="1"/>
        </w:rPr>
        <w:t xml:space="preserve"> </w:t>
      </w:r>
      <w:r w:rsidRPr="00676AFC">
        <w:t>орайда</w:t>
      </w:r>
      <w:r w:rsidRPr="00676AFC">
        <w:rPr>
          <w:spacing w:val="1"/>
        </w:rPr>
        <w:t xml:space="preserve"> </w:t>
      </w:r>
      <w:r w:rsidRPr="00676AFC">
        <w:t>білім</w:t>
      </w:r>
      <w:r w:rsidRPr="00676AFC">
        <w:rPr>
          <w:spacing w:val="1"/>
        </w:rPr>
        <w:t xml:space="preserve"> </w:t>
      </w:r>
      <w:r w:rsidRPr="00676AFC">
        <w:t>белгілі</w:t>
      </w:r>
      <w:r w:rsidRPr="00676AFC">
        <w:rPr>
          <w:spacing w:val="1"/>
        </w:rPr>
        <w:t xml:space="preserve"> </w:t>
      </w:r>
      <w:r w:rsidRPr="00676AFC">
        <w:t>бір</w:t>
      </w:r>
      <w:r w:rsidRPr="00676AFC">
        <w:rPr>
          <w:spacing w:val="1"/>
        </w:rPr>
        <w:t xml:space="preserve"> </w:t>
      </w:r>
      <w:r w:rsidRPr="00676AFC">
        <w:t>сауаттылық</w:t>
      </w:r>
      <w:r w:rsidRPr="00676AFC">
        <w:rPr>
          <w:spacing w:val="1"/>
        </w:rPr>
        <w:t xml:space="preserve"> </w:t>
      </w:r>
      <w:r w:rsidRPr="00676AFC">
        <w:t>деңгейін</w:t>
      </w:r>
      <w:r w:rsidRPr="00676AFC">
        <w:rPr>
          <w:spacing w:val="1"/>
        </w:rPr>
        <w:t xml:space="preserve"> </w:t>
      </w:r>
      <w:r w:rsidRPr="00676AFC">
        <w:t>қамтамасыз</w:t>
      </w:r>
      <w:r w:rsidRPr="00676AFC">
        <w:rPr>
          <w:spacing w:val="1"/>
        </w:rPr>
        <w:t xml:space="preserve"> </w:t>
      </w:r>
      <w:r w:rsidRPr="00676AFC">
        <w:t>ететін</w:t>
      </w:r>
      <w:r w:rsidRPr="00676AFC">
        <w:rPr>
          <w:spacing w:val="1"/>
        </w:rPr>
        <w:t xml:space="preserve"> </w:t>
      </w:r>
      <w:r w:rsidRPr="00676AFC">
        <w:t>құрал</w:t>
      </w:r>
      <w:r w:rsidRPr="00676AFC">
        <w:rPr>
          <w:spacing w:val="1"/>
        </w:rPr>
        <w:t xml:space="preserve"> </w:t>
      </w:r>
      <w:r w:rsidRPr="00676AFC">
        <w:t>және</w:t>
      </w:r>
      <w:r w:rsidRPr="00676AFC">
        <w:rPr>
          <w:spacing w:val="1"/>
        </w:rPr>
        <w:t xml:space="preserve"> </w:t>
      </w:r>
      <w:r w:rsidRPr="00676AFC">
        <w:t>нақты</w:t>
      </w:r>
      <w:r w:rsidRPr="00676AFC">
        <w:rPr>
          <w:spacing w:val="1"/>
        </w:rPr>
        <w:t xml:space="preserve"> </w:t>
      </w:r>
      <w:r w:rsidRPr="00676AFC">
        <w:t>іс-әрекеттердің</w:t>
      </w:r>
      <w:r w:rsidRPr="00676AFC">
        <w:rPr>
          <w:spacing w:val="1"/>
        </w:rPr>
        <w:t xml:space="preserve"> </w:t>
      </w:r>
      <w:r w:rsidRPr="00676AFC">
        <w:t>нәтижесі ретінде қарастырылады. Ендеше, мемлекеттік тілді оқытуда білімнің</w:t>
      </w:r>
      <w:r w:rsidRPr="00676AFC">
        <w:rPr>
          <w:spacing w:val="1"/>
        </w:rPr>
        <w:t xml:space="preserve"> </w:t>
      </w:r>
      <w:r w:rsidRPr="00676AFC">
        <w:t>түпкі</w:t>
      </w:r>
      <w:r w:rsidRPr="00676AFC">
        <w:rPr>
          <w:spacing w:val="1"/>
        </w:rPr>
        <w:t xml:space="preserve"> </w:t>
      </w:r>
      <w:r w:rsidRPr="00676AFC">
        <w:t>нәтижесі</w:t>
      </w:r>
      <w:r w:rsidRPr="00676AFC">
        <w:rPr>
          <w:spacing w:val="1"/>
        </w:rPr>
        <w:t xml:space="preserve"> </w:t>
      </w:r>
      <w:r w:rsidRPr="00676AFC">
        <w:t>деп</w:t>
      </w:r>
      <w:r w:rsidRPr="00676AFC">
        <w:rPr>
          <w:spacing w:val="1"/>
        </w:rPr>
        <w:t xml:space="preserve"> </w:t>
      </w:r>
      <w:r w:rsidRPr="00676AFC">
        <w:t>саналатын</w:t>
      </w:r>
      <w:r w:rsidRPr="00676AFC">
        <w:rPr>
          <w:spacing w:val="1"/>
        </w:rPr>
        <w:t xml:space="preserve"> </w:t>
      </w:r>
      <w:r w:rsidRPr="00676AFC">
        <w:t>құзыреттіліктердің</w:t>
      </w:r>
      <w:r w:rsidRPr="00676AFC">
        <w:rPr>
          <w:spacing w:val="1"/>
        </w:rPr>
        <w:t xml:space="preserve"> </w:t>
      </w:r>
      <w:r w:rsidRPr="00676AFC">
        <w:t>біртұтас</w:t>
      </w:r>
      <w:r w:rsidRPr="00676AFC">
        <w:rPr>
          <w:spacing w:val="1"/>
        </w:rPr>
        <w:t xml:space="preserve"> </w:t>
      </w:r>
      <w:r w:rsidRPr="00676AFC">
        <w:t>бірлігі</w:t>
      </w:r>
      <w:r w:rsidRPr="00676AFC">
        <w:rPr>
          <w:spacing w:val="1"/>
        </w:rPr>
        <w:t xml:space="preserve"> </w:t>
      </w:r>
      <w:r w:rsidRPr="00676AFC">
        <w:t>ретіндегі</w:t>
      </w:r>
      <w:r w:rsidRPr="00676AFC">
        <w:rPr>
          <w:spacing w:val="1"/>
        </w:rPr>
        <w:t xml:space="preserve"> </w:t>
      </w:r>
      <w:r w:rsidRPr="00676AFC">
        <w:t>функционалдық</w:t>
      </w:r>
      <w:r w:rsidRPr="00676AFC">
        <w:rPr>
          <w:spacing w:val="1"/>
        </w:rPr>
        <w:t xml:space="preserve"> </w:t>
      </w:r>
      <w:r w:rsidRPr="00676AFC">
        <w:t>сауаттылықтың</w:t>
      </w:r>
      <w:r w:rsidRPr="00676AFC">
        <w:rPr>
          <w:spacing w:val="1"/>
        </w:rPr>
        <w:t xml:space="preserve"> </w:t>
      </w:r>
      <w:r w:rsidRPr="00676AFC">
        <w:t>мәнін,</w:t>
      </w:r>
      <w:r w:rsidRPr="00676AFC">
        <w:rPr>
          <w:spacing w:val="1"/>
        </w:rPr>
        <w:t xml:space="preserve"> </w:t>
      </w:r>
      <w:r w:rsidRPr="00676AFC">
        <w:t>рөлін</w:t>
      </w:r>
      <w:r w:rsidRPr="00676AFC">
        <w:rPr>
          <w:spacing w:val="1"/>
        </w:rPr>
        <w:t xml:space="preserve"> </w:t>
      </w:r>
      <w:r w:rsidRPr="00676AFC">
        <w:t>айқындаудың,</w:t>
      </w:r>
      <w:r w:rsidRPr="00676AFC">
        <w:rPr>
          <w:spacing w:val="1"/>
        </w:rPr>
        <w:t xml:space="preserve"> </w:t>
      </w:r>
      <w:r w:rsidRPr="00676AFC">
        <w:t>оны</w:t>
      </w:r>
      <w:r w:rsidRPr="00676AFC">
        <w:rPr>
          <w:spacing w:val="1"/>
        </w:rPr>
        <w:t xml:space="preserve"> </w:t>
      </w:r>
      <w:r w:rsidRPr="00676AFC">
        <w:t>мектеп</w:t>
      </w:r>
      <w:r w:rsidRPr="00676AFC">
        <w:rPr>
          <w:spacing w:val="1"/>
        </w:rPr>
        <w:t xml:space="preserve"> </w:t>
      </w:r>
      <w:r w:rsidRPr="00676AFC">
        <w:t>тәжірибесіне</w:t>
      </w:r>
      <w:r w:rsidRPr="00676AFC">
        <w:rPr>
          <w:spacing w:val="1"/>
        </w:rPr>
        <w:t xml:space="preserve"> </w:t>
      </w:r>
      <w:r w:rsidRPr="00676AFC">
        <w:t>ендірудің</w:t>
      </w:r>
      <w:r w:rsidRPr="00676AFC">
        <w:rPr>
          <w:spacing w:val="1"/>
        </w:rPr>
        <w:t xml:space="preserve"> </w:t>
      </w:r>
      <w:r w:rsidRPr="00676AFC">
        <w:t>уақыт</w:t>
      </w:r>
      <w:r w:rsidRPr="00676AFC">
        <w:rPr>
          <w:spacing w:val="1"/>
        </w:rPr>
        <w:t xml:space="preserve"> </w:t>
      </w:r>
      <w:r w:rsidRPr="00676AFC">
        <w:t>талабымен</w:t>
      </w:r>
      <w:r w:rsidRPr="00676AFC">
        <w:rPr>
          <w:spacing w:val="1"/>
        </w:rPr>
        <w:t xml:space="preserve"> </w:t>
      </w:r>
      <w:r w:rsidRPr="00676AFC">
        <w:t>толық</w:t>
      </w:r>
      <w:r w:rsidRPr="00676AFC">
        <w:rPr>
          <w:spacing w:val="1"/>
        </w:rPr>
        <w:t xml:space="preserve"> </w:t>
      </w:r>
      <w:r w:rsidRPr="00676AFC">
        <w:t>сай</w:t>
      </w:r>
      <w:r w:rsidRPr="00676AFC">
        <w:rPr>
          <w:spacing w:val="1"/>
        </w:rPr>
        <w:t xml:space="preserve"> </w:t>
      </w:r>
      <w:r w:rsidRPr="00676AFC">
        <w:t>келуі</w:t>
      </w:r>
      <w:r w:rsidRPr="00676AFC">
        <w:rPr>
          <w:spacing w:val="1"/>
        </w:rPr>
        <w:t xml:space="preserve"> </w:t>
      </w:r>
      <w:r w:rsidRPr="00676AFC">
        <w:t>де</w:t>
      </w:r>
      <w:r w:rsidRPr="00676AFC">
        <w:rPr>
          <w:spacing w:val="1"/>
        </w:rPr>
        <w:t xml:space="preserve"> </w:t>
      </w:r>
      <w:r w:rsidRPr="00676AFC">
        <w:t>зерттеу</w:t>
      </w:r>
      <w:r w:rsidRPr="00676AFC">
        <w:rPr>
          <w:spacing w:val="1"/>
        </w:rPr>
        <w:t xml:space="preserve"> </w:t>
      </w:r>
      <w:r w:rsidRPr="00676AFC">
        <w:t>тақырыбының</w:t>
      </w:r>
      <w:r w:rsidRPr="00676AFC">
        <w:rPr>
          <w:spacing w:val="-3"/>
        </w:rPr>
        <w:t xml:space="preserve"> </w:t>
      </w:r>
      <w:r w:rsidRPr="00676AFC">
        <w:t>өзектілігін</w:t>
      </w:r>
      <w:r w:rsidRPr="00676AFC">
        <w:rPr>
          <w:spacing w:val="-2"/>
        </w:rPr>
        <w:t xml:space="preserve"> </w:t>
      </w:r>
      <w:r w:rsidRPr="00676AFC">
        <w:t>дәлелдей түседі.</w:t>
      </w:r>
    </w:p>
    <w:p w14:paraId="78B91F8E" w14:textId="7903120C" w:rsidR="00676AFC" w:rsidRPr="00676AFC" w:rsidRDefault="00676AFC" w:rsidP="00676AFC">
      <w:pPr>
        <w:pStyle w:val="a9"/>
        <w:ind w:left="213" w:right="229" w:hanging="71"/>
        <w:contextualSpacing/>
      </w:pPr>
      <w:r w:rsidRPr="00676AFC">
        <w:t xml:space="preserve">           Функционалдық сауаттылық оқушылардың сыртқы ортамен қарым-қатынас</w:t>
      </w:r>
      <w:r w:rsidRPr="00676AFC">
        <w:rPr>
          <w:spacing w:val="-67"/>
        </w:rPr>
        <w:t xml:space="preserve"> </w:t>
      </w:r>
      <w:r w:rsidRPr="00676AFC">
        <w:t>жасау</w:t>
      </w:r>
      <w:r w:rsidRPr="00676AFC">
        <w:rPr>
          <w:spacing w:val="1"/>
        </w:rPr>
        <w:t xml:space="preserve"> </w:t>
      </w:r>
      <w:r w:rsidRPr="00676AFC">
        <w:t>қабілеті,</w:t>
      </w:r>
      <w:r w:rsidRPr="00676AFC">
        <w:rPr>
          <w:spacing w:val="1"/>
        </w:rPr>
        <w:t xml:space="preserve"> </w:t>
      </w:r>
      <w:r w:rsidRPr="00676AFC">
        <w:t>оқушылардың</w:t>
      </w:r>
      <w:r w:rsidRPr="00676AFC">
        <w:rPr>
          <w:spacing w:val="1"/>
        </w:rPr>
        <w:t xml:space="preserve"> </w:t>
      </w:r>
      <w:r w:rsidRPr="00676AFC">
        <w:t>өзгермелі</w:t>
      </w:r>
      <w:r w:rsidRPr="00676AFC">
        <w:rPr>
          <w:spacing w:val="1"/>
        </w:rPr>
        <w:t xml:space="preserve"> </w:t>
      </w:r>
      <w:r w:rsidRPr="00676AFC">
        <w:t>өмірге</w:t>
      </w:r>
      <w:r w:rsidRPr="00676AFC">
        <w:rPr>
          <w:spacing w:val="1"/>
        </w:rPr>
        <w:t xml:space="preserve"> </w:t>
      </w:r>
      <w:r w:rsidRPr="00676AFC">
        <w:t>бейімделуінің</w:t>
      </w:r>
      <w:r w:rsidRPr="00676AFC">
        <w:rPr>
          <w:spacing w:val="1"/>
        </w:rPr>
        <w:t xml:space="preserve"> </w:t>
      </w:r>
      <w:r w:rsidRPr="00676AFC">
        <w:t>шарты,</w:t>
      </w:r>
      <w:r w:rsidRPr="00676AFC">
        <w:rPr>
          <w:spacing w:val="1"/>
        </w:rPr>
        <w:t xml:space="preserve"> </w:t>
      </w:r>
      <w:r w:rsidRPr="00676AFC">
        <w:t>оқушылардың</w:t>
      </w:r>
      <w:r w:rsidRPr="00676AFC">
        <w:rPr>
          <w:spacing w:val="1"/>
        </w:rPr>
        <w:t xml:space="preserve"> </w:t>
      </w:r>
      <w:r w:rsidRPr="00676AFC">
        <w:t>жеке</w:t>
      </w:r>
      <w:r w:rsidRPr="00676AFC">
        <w:rPr>
          <w:spacing w:val="1"/>
        </w:rPr>
        <w:t xml:space="preserve"> </w:t>
      </w:r>
      <w:r w:rsidRPr="00676AFC">
        <w:t>бас</w:t>
      </w:r>
      <w:r w:rsidRPr="00676AFC">
        <w:rPr>
          <w:spacing w:val="1"/>
        </w:rPr>
        <w:t xml:space="preserve"> </w:t>
      </w:r>
      <w:r w:rsidRPr="00676AFC">
        <w:t>қабілеттерін</w:t>
      </w:r>
      <w:r w:rsidRPr="00676AFC">
        <w:rPr>
          <w:spacing w:val="1"/>
        </w:rPr>
        <w:t xml:space="preserve"> </w:t>
      </w:r>
      <w:r w:rsidRPr="00676AFC">
        <w:t>дамытудың</w:t>
      </w:r>
      <w:r w:rsidRPr="00676AFC">
        <w:rPr>
          <w:spacing w:val="1"/>
        </w:rPr>
        <w:t xml:space="preserve"> </w:t>
      </w:r>
      <w:r w:rsidRPr="00676AFC">
        <w:t>тетігі,</w:t>
      </w:r>
      <w:r w:rsidRPr="00676AFC">
        <w:rPr>
          <w:spacing w:val="1"/>
        </w:rPr>
        <w:t xml:space="preserve"> </w:t>
      </w:r>
      <w:r w:rsidRPr="00676AFC">
        <w:t>оқушылардың</w:t>
      </w:r>
      <w:r w:rsidRPr="00676AFC">
        <w:rPr>
          <w:spacing w:val="-67"/>
        </w:rPr>
        <w:t xml:space="preserve"> </w:t>
      </w:r>
      <w:r w:rsidRPr="00676AFC">
        <w:t>әлеуметтік</w:t>
      </w:r>
      <w:r w:rsidRPr="00676AFC">
        <w:rPr>
          <w:spacing w:val="1"/>
        </w:rPr>
        <w:t xml:space="preserve"> </w:t>
      </w:r>
      <w:r w:rsidRPr="00676AFC">
        <w:t>дағдыларын</w:t>
      </w:r>
      <w:r w:rsidRPr="00676AFC">
        <w:rPr>
          <w:spacing w:val="1"/>
        </w:rPr>
        <w:t xml:space="preserve"> </w:t>
      </w:r>
      <w:r w:rsidRPr="00676AFC">
        <w:t>дамытудың</w:t>
      </w:r>
      <w:r w:rsidRPr="00676AFC">
        <w:rPr>
          <w:spacing w:val="1"/>
        </w:rPr>
        <w:t xml:space="preserve"> </w:t>
      </w:r>
      <w:r w:rsidRPr="00676AFC">
        <w:t>негізі,</w:t>
      </w:r>
      <w:r w:rsidRPr="00676AFC">
        <w:rPr>
          <w:spacing w:val="1"/>
        </w:rPr>
        <w:t xml:space="preserve"> </w:t>
      </w:r>
      <w:r w:rsidRPr="00676AFC">
        <w:t>әлеуметтік-мәдени</w:t>
      </w:r>
      <w:r w:rsidRPr="00676AFC">
        <w:rPr>
          <w:spacing w:val="1"/>
        </w:rPr>
        <w:t xml:space="preserve"> </w:t>
      </w:r>
      <w:r w:rsidRPr="00676AFC">
        <w:t>дамуының</w:t>
      </w:r>
      <w:r w:rsidRPr="00676AFC">
        <w:rPr>
          <w:spacing w:val="-67"/>
        </w:rPr>
        <w:t xml:space="preserve"> </w:t>
      </w:r>
      <w:r w:rsidRPr="00676AFC">
        <w:t>өлшемі,</w:t>
      </w:r>
      <w:r w:rsidRPr="00676AFC">
        <w:rPr>
          <w:spacing w:val="12"/>
        </w:rPr>
        <w:t xml:space="preserve"> </w:t>
      </w:r>
      <w:r w:rsidRPr="00676AFC">
        <w:t>білім,</w:t>
      </w:r>
      <w:r w:rsidRPr="00676AFC">
        <w:rPr>
          <w:spacing w:val="12"/>
        </w:rPr>
        <w:t xml:space="preserve"> </w:t>
      </w:r>
      <w:r w:rsidRPr="00676AFC">
        <w:t>білік,</w:t>
      </w:r>
      <w:r w:rsidRPr="00676AFC">
        <w:rPr>
          <w:spacing w:val="12"/>
        </w:rPr>
        <w:t xml:space="preserve"> </w:t>
      </w:r>
      <w:r w:rsidRPr="00676AFC">
        <w:t>дағдыларының</w:t>
      </w:r>
      <w:r w:rsidRPr="00676AFC">
        <w:rPr>
          <w:spacing w:val="13"/>
        </w:rPr>
        <w:t xml:space="preserve"> </w:t>
      </w:r>
      <w:r w:rsidRPr="00676AFC">
        <w:t>құзыреттілікке</w:t>
      </w:r>
      <w:r w:rsidRPr="00676AFC">
        <w:rPr>
          <w:spacing w:val="10"/>
        </w:rPr>
        <w:t xml:space="preserve"> </w:t>
      </w:r>
      <w:r w:rsidRPr="00676AFC">
        <w:t>ұласу</w:t>
      </w:r>
      <w:r w:rsidRPr="00676AFC">
        <w:rPr>
          <w:spacing w:val="9"/>
        </w:rPr>
        <w:t xml:space="preserve"> </w:t>
      </w:r>
      <w:r w:rsidRPr="00676AFC">
        <w:t>жолы.</w:t>
      </w:r>
      <w:r w:rsidRPr="00676AFC">
        <w:rPr>
          <w:spacing w:val="12"/>
        </w:rPr>
        <w:t xml:space="preserve"> </w:t>
      </w:r>
      <w:r w:rsidRPr="00676AFC">
        <w:t>Ол оқушылардың қатысымдық, ақпараттық,</w:t>
      </w:r>
      <w:r w:rsidRPr="00676AFC">
        <w:tab/>
        <w:t xml:space="preserve">проблемалардың шешімін </w:t>
      </w:r>
      <w:r w:rsidRPr="00676AFC">
        <w:rPr>
          <w:spacing w:val="-1"/>
        </w:rPr>
        <w:t>табу</w:t>
      </w:r>
      <w:r w:rsidRPr="00676AFC">
        <w:rPr>
          <w:spacing w:val="-67"/>
        </w:rPr>
        <w:t xml:space="preserve"> </w:t>
      </w:r>
      <w:r w:rsidRPr="00676AFC">
        <w:t>құзыреттіліктерінің</w:t>
      </w:r>
      <w:r w:rsidRPr="00676AFC">
        <w:rPr>
          <w:spacing w:val="-3"/>
        </w:rPr>
        <w:t xml:space="preserve"> </w:t>
      </w:r>
      <w:r w:rsidRPr="00676AFC">
        <w:lastRenderedPageBreak/>
        <w:t>бірлігінен құралады.</w:t>
      </w:r>
    </w:p>
    <w:p w14:paraId="70FC9400" w14:textId="77777777" w:rsidR="00676AFC" w:rsidRPr="00676AFC" w:rsidRDefault="00676AFC" w:rsidP="00676AFC">
      <w:pPr>
        <w:pStyle w:val="a9"/>
        <w:tabs>
          <w:tab w:val="left" w:pos="3003"/>
          <w:tab w:val="left" w:pos="5502"/>
          <w:tab w:val="left" w:pos="7484"/>
          <w:tab w:val="left" w:pos="9126"/>
        </w:tabs>
        <w:ind w:right="232"/>
        <w:contextualSpacing/>
        <w:jc w:val="left"/>
      </w:pPr>
      <w:r w:rsidRPr="00676AFC">
        <w:t xml:space="preserve">Оқушылардың функционалдық сауаттылық мазмұны </w:t>
      </w:r>
      <w:r w:rsidRPr="00676AFC">
        <w:rPr>
          <w:spacing w:val="-1"/>
        </w:rPr>
        <w:t>келесі</w:t>
      </w:r>
      <w:r w:rsidRPr="00676AFC">
        <w:rPr>
          <w:spacing w:val="-67"/>
        </w:rPr>
        <w:t xml:space="preserve"> </w:t>
      </w:r>
      <w:r w:rsidRPr="00676AFC">
        <w:t>құзыреттіліктерден</w:t>
      </w:r>
      <w:r w:rsidRPr="00676AFC">
        <w:rPr>
          <w:spacing w:val="-3"/>
        </w:rPr>
        <w:t xml:space="preserve"> </w:t>
      </w:r>
      <w:r w:rsidRPr="00676AFC">
        <w:t>көрінеді:</w:t>
      </w:r>
    </w:p>
    <w:p w14:paraId="24C6C94D" w14:textId="77777777" w:rsidR="00676AFC" w:rsidRPr="00676AFC" w:rsidRDefault="00676AFC" w:rsidP="00676AFC">
      <w:pPr>
        <w:pStyle w:val="a3"/>
        <w:widowControl w:val="0"/>
        <w:numPr>
          <w:ilvl w:val="0"/>
          <w:numId w:val="1"/>
        </w:numPr>
        <w:tabs>
          <w:tab w:val="left" w:pos="1065"/>
        </w:tabs>
        <w:autoSpaceDE w:val="0"/>
        <w:autoSpaceDN w:val="0"/>
        <w:rPr>
          <w:rFonts w:ascii="Times New Roman" w:hAnsi="Times New Roman"/>
          <w:sz w:val="28"/>
          <w:szCs w:val="28"/>
        </w:rPr>
      </w:pPr>
      <w:proofErr w:type="spellStart"/>
      <w:r w:rsidRPr="00676AFC">
        <w:rPr>
          <w:rFonts w:ascii="Times New Roman" w:hAnsi="Times New Roman"/>
          <w:sz w:val="28"/>
          <w:szCs w:val="28"/>
        </w:rPr>
        <w:t>оқу</w:t>
      </w:r>
      <w:proofErr w:type="spellEnd"/>
      <w:r w:rsidRPr="00676AFC">
        <w:rPr>
          <w:rFonts w:ascii="Times New Roman" w:hAnsi="Times New Roman"/>
          <w:sz w:val="28"/>
          <w:szCs w:val="28"/>
        </w:rPr>
        <w:t>,</w:t>
      </w:r>
      <w:r w:rsidRPr="00676AFC">
        <w:rPr>
          <w:rFonts w:ascii="Times New Roman" w:hAnsi="Times New Roman"/>
          <w:spacing w:val="-2"/>
          <w:sz w:val="28"/>
          <w:szCs w:val="28"/>
        </w:rPr>
        <w:t xml:space="preserve"> </w:t>
      </w:r>
      <w:proofErr w:type="spellStart"/>
      <w:r w:rsidRPr="00676AFC">
        <w:rPr>
          <w:rFonts w:ascii="Times New Roman" w:hAnsi="Times New Roman"/>
          <w:sz w:val="28"/>
          <w:szCs w:val="28"/>
        </w:rPr>
        <w:t>жазу</w:t>
      </w:r>
      <w:proofErr w:type="spellEnd"/>
      <w:r w:rsidRPr="00676AFC">
        <w:rPr>
          <w:rFonts w:ascii="Times New Roman" w:hAnsi="Times New Roman"/>
          <w:spacing w:val="-5"/>
          <w:sz w:val="28"/>
          <w:szCs w:val="28"/>
        </w:rPr>
        <w:t xml:space="preserve"> </w:t>
      </w:r>
      <w:proofErr w:type="spellStart"/>
      <w:r w:rsidRPr="00676AFC">
        <w:rPr>
          <w:rFonts w:ascii="Times New Roman" w:hAnsi="Times New Roman"/>
          <w:sz w:val="28"/>
          <w:szCs w:val="28"/>
        </w:rPr>
        <w:t>сауаттылығынан</w:t>
      </w:r>
      <w:proofErr w:type="spellEnd"/>
      <w:r w:rsidRPr="00676AFC">
        <w:rPr>
          <w:rFonts w:ascii="Times New Roman" w:hAnsi="Times New Roman"/>
          <w:sz w:val="28"/>
          <w:szCs w:val="28"/>
        </w:rPr>
        <w:t>;</w:t>
      </w:r>
    </w:p>
    <w:p w14:paraId="792547D7" w14:textId="77777777" w:rsidR="00676AFC" w:rsidRPr="00676AFC" w:rsidRDefault="00676AFC" w:rsidP="00676AFC">
      <w:pPr>
        <w:pStyle w:val="a3"/>
        <w:widowControl w:val="0"/>
        <w:numPr>
          <w:ilvl w:val="0"/>
          <w:numId w:val="1"/>
        </w:numPr>
        <w:tabs>
          <w:tab w:val="left" w:pos="1065"/>
        </w:tabs>
        <w:autoSpaceDE w:val="0"/>
        <w:autoSpaceDN w:val="0"/>
        <w:rPr>
          <w:rFonts w:ascii="Times New Roman" w:hAnsi="Times New Roman"/>
          <w:sz w:val="28"/>
          <w:szCs w:val="28"/>
        </w:rPr>
      </w:pPr>
      <w:proofErr w:type="spellStart"/>
      <w:r w:rsidRPr="00676AFC">
        <w:rPr>
          <w:rFonts w:ascii="Times New Roman" w:hAnsi="Times New Roman"/>
          <w:sz w:val="28"/>
          <w:szCs w:val="28"/>
        </w:rPr>
        <w:t>жаратылыстану</w:t>
      </w:r>
      <w:proofErr w:type="spellEnd"/>
      <w:r w:rsidRPr="00676AFC">
        <w:rPr>
          <w:rFonts w:ascii="Times New Roman" w:hAnsi="Times New Roman"/>
          <w:spacing w:val="-9"/>
          <w:sz w:val="28"/>
          <w:szCs w:val="28"/>
        </w:rPr>
        <w:t xml:space="preserve"> </w:t>
      </w:r>
      <w:proofErr w:type="spellStart"/>
      <w:r w:rsidRPr="00676AFC">
        <w:rPr>
          <w:rFonts w:ascii="Times New Roman" w:hAnsi="Times New Roman"/>
          <w:sz w:val="28"/>
          <w:szCs w:val="28"/>
        </w:rPr>
        <w:t>ғылымындағы</w:t>
      </w:r>
      <w:proofErr w:type="spellEnd"/>
      <w:r w:rsidRPr="00676AFC">
        <w:rPr>
          <w:rFonts w:ascii="Times New Roman" w:hAnsi="Times New Roman"/>
          <w:spacing w:val="-4"/>
          <w:sz w:val="28"/>
          <w:szCs w:val="28"/>
        </w:rPr>
        <w:t xml:space="preserve"> </w:t>
      </w:r>
      <w:proofErr w:type="spellStart"/>
      <w:r w:rsidRPr="00676AFC">
        <w:rPr>
          <w:rFonts w:ascii="Times New Roman" w:hAnsi="Times New Roman"/>
          <w:sz w:val="28"/>
          <w:szCs w:val="28"/>
        </w:rPr>
        <w:t>сауаттылығынан</w:t>
      </w:r>
      <w:proofErr w:type="spellEnd"/>
      <w:r w:rsidRPr="00676AFC">
        <w:rPr>
          <w:rFonts w:ascii="Times New Roman" w:hAnsi="Times New Roman"/>
          <w:sz w:val="28"/>
          <w:szCs w:val="28"/>
        </w:rPr>
        <w:t>;</w:t>
      </w:r>
    </w:p>
    <w:p w14:paraId="2641FE24" w14:textId="77777777" w:rsidR="00676AFC" w:rsidRPr="00676AFC" w:rsidRDefault="00676AFC" w:rsidP="00676AFC">
      <w:pPr>
        <w:pStyle w:val="a3"/>
        <w:widowControl w:val="0"/>
        <w:numPr>
          <w:ilvl w:val="0"/>
          <w:numId w:val="1"/>
        </w:numPr>
        <w:tabs>
          <w:tab w:val="left" w:pos="1065"/>
        </w:tabs>
        <w:autoSpaceDE w:val="0"/>
        <w:autoSpaceDN w:val="0"/>
        <w:rPr>
          <w:rFonts w:ascii="Times New Roman" w:hAnsi="Times New Roman"/>
          <w:sz w:val="28"/>
          <w:szCs w:val="28"/>
        </w:rPr>
      </w:pPr>
      <w:proofErr w:type="spellStart"/>
      <w:r w:rsidRPr="00676AFC">
        <w:rPr>
          <w:rFonts w:ascii="Times New Roman" w:hAnsi="Times New Roman"/>
          <w:sz w:val="28"/>
          <w:szCs w:val="28"/>
        </w:rPr>
        <w:t>математикалық</w:t>
      </w:r>
      <w:proofErr w:type="spellEnd"/>
      <w:r w:rsidRPr="00676AFC">
        <w:rPr>
          <w:rFonts w:ascii="Times New Roman" w:hAnsi="Times New Roman"/>
          <w:spacing w:val="-6"/>
          <w:sz w:val="28"/>
          <w:szCs w:val="28"/>
        </w:rPr>
        <w:t xml:space="preserve"> </w:t>
      </w:r>
      <w:proofErr w:type="spellStart"/>
      <w:r w:rsidRPr="00676AFC">
        <w:rPr>
          <w:rFonts w:ascii="Times New Roman" w:hAnsi="Times New Roman"/>
          <w:sz w:val="28"/>
          <w:szCs w:val="28"/>
        </w:rPr>
        <w:t>сауаттылығынан</w:t>
      </w:r>
      <w:proofErr w:type="spellEnd"/>
      <w:r w:rsidRPr="00676AFC">
        <w:rPr>
          <w:rFonts w:ascii="Times New Roman" w:hAnsi="Times New Roman"/>
          <w:sz w:val="28"/>
          <w:szCs w:val="28"/>
        </w:rPr>
        <w:t>;</w:t>
      </w:r>
    </w:p>
    <w:p w14:paraId="4CBF6872" w14:textId="77777777" w:rsidR="00676AFC" w:rsidRPr="00676AFC" w:rsidRDefault="00676AFC" w:rsidP="00676AFC">
      <w:pPr>
        <w:pStyle w:val="a3"/>
        <w:widowControl w:val="0"/>
        <w:numPr>
          <w:ilvl w:val="0"/>
          <w:numId w:val="1"/>
        </w:numPr>
        <w:tabs>
          <w:tab w:val="left" w:pos="1066"/>
        </w:tabs>
        <w:autoSpaceDE w:val="0"/>
        <w:autoSpaceDN w:val="0"/>
        <w:ind w:left="1065" w:hanging="287"/>
        <w:rPr>
          <w:rFonts w:ascii="Times New Roman" w:hAnsi="Times New Roman"/>
          <w:sz w:val="28"/>
          <w:szCs w:val="28"/>
        </w:rPr>
      </w:pPr>
      <w:proofErr w:type="spellStart"/>
      <w:r w:rsidRPr="00676AFC">
        <w:rPr>
          <w:rFonts w:ascii="Times New Roman" w:hAnsi="Times New Roman"/>
          <w:sz w:val="28"/>
          <w:szCs w:val="28"/>
        </w:rPr>
        <w:t>компьютерлік</w:t>
      </w:r>
      <w:proofErr w:type="spellEnd"/>
      <w:r w:rsidRPr="00676AFC">
        <w:rPr>
          <w:rFonts w:ascii="Times New Roman" w:hAnsi="Times New Roman"/>
          <w:spacing w:val="-5"/>
          <w:sz w:val="28"/>
          <w:szCs w:val="28"/>
        </w:rPr>
        <w:t xml:space="preserve"> </w:t>
      </w:r>
      <w:proofErr w:type="spellStart"/>
      <w:r w:rsidRPr="00676AFC">
        <w:rPr>
          <w:rFonts w:ascii="Times New Roman" w:hAnsi="Times New Roman"/>
          <w:sz w:val="28"/>
          <w:szCs w:val="28"/>
        </w:rPr>
        <w:t>сауаттылықтан</w:t>
      </w:r>
      <w:proofErr w:type="spellEnd"/>
      <w:r w:rsidRPr="00676AFC">
        <w:rPr>
          <w:rFonts w:ascii="Times New Roman" w:hAnsi="Times New Roman"/>
          <w:sz w:val="28"/>
          <w:szCs w:val="28"/>
        </w:rPr>
        <w:t>;</w:t>
      </w:r>
    </w:p>
    <w:p w14:paraId="6616AE2F" w14:textId="77777777" w:rsidR="00676AFC" w:rsidRPr="00676AFC" w:rsidRDefault="00676AFC" w:rsidP="00676AFC">
      <w:pPr>
        <w:pStyle w:val="a3"/>
        <w:widowControl w:val="0"/>
        <w:numPr>
          <w:ilvl w:val="0"/>
          <w:numId w:val="1"/>
        </w:numPr>
        <w:tabs>
          <w:tab w:val="left" w:pos="1066"/>
        </w:tabs>
        <w:autoSpaceDE w:val="0"/>
        <w:autoSpaceDN w:val="0"/>
        <w:ind w:left="1065" w:hanging="287"/>
        <w:rPr>
          <w:rFonts w:ascii="Times New Roman" w:hAnsi="Times New Roman"/>
          <w:sz w:val="28"/>
          <w:szCs w:val="28"/>
        </w:rPr>
      </w:pPr>
      <w:proofErr w:type="spellStart"/>
      <w:r w:rsidRPr="00676AFC">
        <w:rPr>
          <w:rFonts w:ascii="Times New Roman" w:hAnsi="Times New Roman"/>
          <w:sz w:val="28"/>
          <w:szCs w:val="28"/>
        </w:rPr>
        <w:t>денсаулық</w:t>
      </w:r>
      <w:proofErr w:type="spellEnd"/>
      <w:r w:rsidRPr="00676AFC">
        <w:rPr>
          <w:rFonts w:ascii="Times New Roman" w:hAnsi="Times New Roman"/>
          <w:spacing w:val="-5"/>
          <w:sz w:val="28"/>
          <w:szCs w:val="28"/>
        </w:rPr>
        <w:t xml:space="preserve"> </w:t>
      </w:r>
      <w:proofErr w:type="spellStart"/>
      <w:r w:rsidRPr="00676AFC">
        <w:rPr>
          <w:rFonts w:ascii="Times New Roman" w:hAnsi="Times New Roman"/>
          <w:sz w:val="28"/>
          <w:szCs w:val="28"/>
        </w:rPr>
        <w:t>мәселесіндегі</w:t>
      </w:r>
      <w:proofErr w:type="spellEnd"/>
      <w:r w:rsidRPr="00676AFC">
        <w:rPr>
          <w:rFonts w:ascii="Times New Roman" w:hAnsi="Times New Roman"/>
          <w:spacing w:val="-4"/>
          <w:sz w:val="28"/>
          <w:szCs w:val="28"/>
        </w:rPr>
        <w:t xml:space="preserve"> </w:t>
      </w:r>
      <w:proofErr w:type="spellStart"/>
      <w:r w:rsidRPr="00676AFC">
        <w:rPr>
          <w:rFonts w:ascii="Times New Roman" w:hAnsi="Times New Roman"/>
          <w:sz w:val="28"/>
          <w:szCs w:val="28"/>
        </w:rPr>
        <w:t>сауаттылықтан</w:t>
      </w:r>
      <w:proofErr w:type="spellEnd"/>
      <w:r w:rsidRPr="00676AFC">
        <w:rPr>
          <w:rFonts w:ascii="Times New Roman" w:hAnsi="Times New Roman"/>
          <w:sz w:val="28"/>
          <w:szCs w:val="28"/>
        </w:rPr>
        <w:t>;</w:t>
      </w:r>
    </w:p>
    <w:p w14:paraId="0F2539F0" w14:textId="77777777" w:rsidR="00676AFC" w:rsidRPr="00676AFC" w:rsidRDefault="00676AFC" w:rsidP="00676AFC">
      <w:pPr>
        <w:pStyle w:val="a3"/>
        <w:widowControl w:val="0"/>
        <w:numPr>
          <w:ilvl w:val="0"/>
          <w:numId w:val="1"/>
        </w:numPr>
        <w:tabs>
          <w:tab w:val="left" w:pos="1066"/>
        </w:tabs>
        <w:autoSpaceDE w:val="0"/>
        <w:autoSpaceDN w:val="0"/>
        <w:ind w:left="1065" w:hanging="287"/>
        <w:rPr>
          <w:rFonts w:ascii="Times New Roman" w:hAnsi="Times New Roman"/>
          <w:i/>
          <w:sz w:val="28"/>
          <w:szCs w:val="28"/>
        </w:rPr>
      </w:pPr>
      <w:proofErr w:type="spellStart"/>
      <w:r w:rsidRPr="00676AFC">
        <w:rPr>
          <w:rFonts w:ascii="Times New Roman" w:hAnsi="Times New Roman"/>
          <w:sz w:val="28"/>
          <w:szCs w:val="28"/>
        </w:rPr>
        <w:t>құқықтық</w:t>
      </w:r>
      <w:proofErr w:type="spellEnd"/>
      <w:r w:rsidRPr="00676AFC">
        <w:rPr>
          <w:rFonts w:ascii="Times New Roman" w:hAnsi="Times New Roman"/>
          <w:spacing w:val="-6"/>
          <w:sz w:val="28"/>
          <w:szCs w:val="28"/>
        </w:rPr>
        <w:t xml:space="preserve"> </w:t>
      </w:r>
      <w:proofErr w:type="spellStart"/>
      <w:r w:rsidRPr="00676AFC">
        <w:rPr>
          <w:rFonts w:ascii="Times New Roman" w:hAnsi="Times New Roman"/>
          <w:sz w:val="28"/>
          <w:szCs w:val="28"/>
        </w:rPr>
        <w:t>сауаттылығынан</w:t>
      </w:r>
      <w:proofErr w:type="spellEnd"/>
      <w:r w:rsidRPr="00676AFC">
        <w:rPr>
          <w:rFonts w:ascii="Times New Roman" w:hAnsi="Times New Roman"/>
          <w:sz w:val="28"/>
          <w:szCs w:val="28"/>
        </w:rPr>
        <w:t>.</w:t>
      </w:r>
    </w:p>
    <w:p w14:paraId="222C5F24"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Қазақстан Республикасында оқушылардың оқу жетістігін сырттай бағалау аясында функционалдық сауаттылықтың мынадай түрлері бағаланады:оқу сауаттылығы; математикалық сауаттылық; жаратылыстану ғылыми сауаттылық.</w:t>
      </w:r>
    </w:p>
    <w:p w14:paraId="1B4AAF56"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Мұндағы басшылыққа алынатын сапалар:</w:t>
      </w:r>
    </w:p>
    <w:p w14:paraId="1B35461E"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-белсенділік;</w:t>
      </w:r>
    </w:p>
    <w:p w14:paraId="65CFB880"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-шығармашылық тұрғыда ойлау;</w:t>
      </w:r>
    </w:p>
    <w:p w14:paraId="6CE5EAE7"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-шешім қабылдай алу;</w:t>
      </w:r>
    </w:p>
    <w:p w14:paraId="4B71890B"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-өз кәсібін дұрыс таңдай алу;</w:t>
      </w:r>
    </w:p>
    <w:p w14:paraId="5DA33ED7"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-өмір бойы білім алуға дайын тұруы болып табылады.</w:t>
      </w:r>
    </w:p>
    <w:p w14:paraId="5AAEA1C2"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Мен осы функционалдық сауаттылықтың түрлерінің ішінен математикалық сауаттылыққа тоқталғым келіп отыр.</w:t>
      </w:r>
    </w:p>
    <w:p w14:paraId="78807FA4"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Математикалық сауаттылық-әлемдегі математиканың рөлін айқындау және түсіне білу, математикалық тұжырымдарды дәлелді негіздей білу және қызығушылығы бар, ойлы азаматқа тән қажеттіліктерді қанағаттандыру үшін математиканы қолдана білу қабілеттері.</w:t>
      </w:r>
    </w:p>
    <w:p w14:paraId="74ADB38E"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Математикалық сауаттылықтың мақсаты бүгінгі күн талабына сай, жан-жақты дамыған, белсенді, өмірге талпынысы, тұрақты қызығушылығы бар, алған білімді іс- әрекетте еркін қолдану дағдысы қалыптасқан тұлға.</w:t>
      </w:r>
    </w:p>
    <w:p w14:paraId="46CE4DE4"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 білім мазмұнының ең алғашқы бастамасы жоғары буында жүзеге асатыны белгілі. Себебі, жоғары буында жоғары сыныптарда оқылатын бүкіл пәннің іргетасы қаланып қана қоймайды, сонымен қатар білім алуға талпынушылық, яғни балалардың оқу әрекеті, танымдық белсенділік, жеке бастың адами қасиеттерінің негізі осы кезеңде қаланады. Сонымен қатар, осы кезеңде баланың белсенділігі, оның рухани және дене күші де дами бастайды. Осы жасқа лайықты мазмұн мен оны оқытудың әдісін саралау, бала жанына жақын қарым-қатынас арқылы оларды дамыту мәселесін ғылыми жолға қою оңай мәселе емес.</w:t>
      </w:r>
    </w:p>
    <w:p w14:paraId="738EEEAE"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Жоғары сынып үшін жаңа рөл - оқушы, жаңа әрекет - оқу болса, осы мәселелерге олардың шаршамай, жалықпай, қызығушылықпен араласып кетуіне, маңайы мен қарым-қатынасының күшеюіне жағдай жасау мұғалімнің шеберлігін және осы жастағы оқушының психологиялық ерекшелігін жете білуін керек етеді.</w:t>
      </w:r>
    </w:p>
    <w:p w14:paraId="4D6774A8" w14:textId="77777777" w:rsidR="00676AFC" w:rsidRPr="00676AFC" w:rsidRDefault="00676AFC" w:rsidP="00676AFC">
      <w:pPr>
        <w:pStyle w:val="a5"/>
        <w:shd w:val="clear" w:color="auto" w:fill="FFFFFF"/>
        <w:spacing w:before="0" w:beforeAutospacing="0" w:after="150" w:afterAutospacing="0"/>
        <w:ind w:firstLine="708"/>
        <w:contextualSpacing/>
        <w:jc w:val="both"/>
        <w:rPr>
          <w:i/>
          <w:iCs/>
          <w:sz w:val="28"/>
          <w:szCs w:val="28"/>
          <w:lang w:val="kk-KZ"/>
        </w:rPr>
      </w:pPr>
      <w:r w:rsidRPr="00676AFC">
        <w:rPr>
          <w:rStyle w:val="a8"/>
          <w:i w:val="0"/>
          <w:iCs w:val="0"/>
          <w:sz w:val="28"/>
          <w:szCs w:val="28"/>
          <w:lang w:val="kk-KZ"/>
        </w:rPr>
        <w:t>Оқушыда функционалдық математикалық сауаттылық қалыптастыру үшін ең алдымен пәндік сауаттылық қалыптасуы керек.</w:t>
      </w:r>
    </w:p>
    <w:p w14:paraId="14F33D28"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Математиканы оқыту мен математика пәнінен сауаттылықты қалыптастырудың негізгі мақсаттарына тоқталайық:</w:t>
      </w:r>
    </w:p>
    <w:p w14:paraId="527DDF21"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1) Математика –барлық ғылымдардың логикалық негізі – күре тамыры ретінде қарастырылады;</w:t>
      </w:r>
    </w:p>
    <w:p w14:paraId="41E5C649"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lastRenderedPageBreak/>
        <w:t>2) Математика, ең алдымен оқушылардың дұрыс ойлау мәдениетін қалыптастырады, дамытады және оны шыңдай түседі;</w:t>
      </w:r>
    </w:p>
    <w:p w14:paraId="26F4BB6F"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3) «Математикалық сауаттылық» (ауызша және жазбаша) қабілетін қалыптастыру арқылы оқушының «математикалық сауаттылықты» меңгере білу қабілетінің болуы;</w:t>
      </w:r>
    </w:p>
    <w:p w14:paraId="15C74DCB"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4) Математика әлемде болып жатқан түрлі құбылыстарды, жаңалықтарды дұрыс қабылдап, түсінуге көмектеседі;</w:t>
      </w:r>
    </w:p>
    <w:p w14:paraId="1A002EA1"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5) Математиканың болашақ тұлғаны моральдық, эстетикалық және этикалық тұрғыдан да тәрбиелік мәні бар.</w:t>
      </w:r>
    </w:p>
    <w:p w14:paraId="14098DB7"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Мысалы: оқушылар нумерацияны оқып үйренгенде меңгеруі тиіс, қолдана білуі тиіс:</w:t>
      </w:r>
    </w:p>
    <w:p w14:paraId="4D8E53EF"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біріншіден, санағанда әрбір сан алдыңғы санмен бірліктен, сондай-ақ сан мен бірліктен, қалай жасалатынын игеру мен қолдана білуі;</w:t>
      </w:r>
    </w:p>
    <w:p w14:paraId="6836E957"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екіншіден, әрбір сан қалай аталады және ол баспа және жазба цифрмен қалай белгіленетінін, сан мен заттың сәйкестігін білу;</w:t>
      </w:r>
    </w:p>
    <w:p w14:paraId="1DA28F91"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үшіншіден, әр сан санағанда тікелей өзінің алдында тұрған саннан қанша үлкен және тікелей өзіне кейінгі саннан қанша кіші болатынын білу;</w:t>
      </w:r>
    </w:p>
    <w:p w14:paraId="006A62CE"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төртіншіден, әр санның сандар қатарында қандай орында тұратынын, оны санағанда қай саннан кейін және қай саннан бұрын айтатынын, реттілікті тұрмыс- тіршілікте қолдана білу.</w:t>
      </w:r>
    </w:p>
    <w:p w14:paraId="0C5D2400"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Осы білімді ұғыну: санды жеке өзін емес басқа сандармен өзара байланысты қарастыру, санның натурал қатары жөнінде түсінігі оны тұрмыс- тіршілікте қолдана білуі, сан ұғымын саналы түрде игеруі тақырып бойынша функционалдық сауаттылығының көрсеткіші бола алады.</w:t>
      </w:r>
    </w:p>
    <w:p w14:paraId="6C3AB917"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Математикалық ұғым – мәнді белгілері көрсетілген пән, құбылыс туралы логикалық өрнектелеген ой. Пәндік ұғымдарды игеру оқытудың негізін құрайды.</w:t>
      </w:r>
    </w:p>
    <w:p w14:paraId="23DB8954"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Ұғым көлемі – нәрселердің осы ұғымды тарату жиынтығы. Мысалы: «Үшбұрыш» ұғымының мазмұны үш қабырға, үш төбе және үш бұрыш, ал көлемі «барлық мүмкін болатын үшбұрыштардың» жиыны. Математикалық ұғымдарды қарастыра отырып, олардың ерекшеліктерін ескере отырып, математикалық сауаттылық ұғымдарды дұрыс ажырата білулерімен тығыз байланысты. Мысалы: «бірдей», «пішіндері әртүрлі» сөз тіркестерін, сондай-ақ «ұзын-қысқа», «жуан-жіңішке», «кең-тар», «биік-аласа», «үлкен-кіші», «жоғары-төмен», «ең ұзын- ең қысқа», т.б. ұғымдарын игеру жүзеге асырылады; «Тез фигура құрастыр», «Не өзгерді?», «Екі бірдей фигураны тап», «Қандай?», «Геометриялық лото» сияқты балалар ойындарын ойнатуға болады. Таратылатын материалмен (санау материалдары мен қағаз парақтары) жұмыс: жолақшаларды (ұзындығы және ені бойынша) салыстыру;</w:t>
      </w:r>
    </w:p>
    <w:p w14:paraId="38300ED8"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rStyle w:val="a8"/>
          <w:b/>
          <w:bCs/>
          <w:sz w:val="28"/>
          <w:szCs w:val="28"/>
          <w:lang w:val="kk-KZ"/>
        </w:rPr>
        <w:t>Жоғары сыныпта математиканы оқытуда келесі пәндік және функционалдық сауаттылық қалыптасуы тиіс.</w:t>
      </w:r>
    </w:p>
    <w:p w14:paraId="26B63835"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-ережелер мен үлгілерді және берілген алгоритмдерді математикалық материалда қолдану біліктігін;</w:t>
      </w:r>
    </w:p>
    <w:p w14:paraId="37970486"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-қоршаған ортада болып жатқан әртүрлі жағдайларда және аралас пәндерде математикалық білімін, біліктігін, есептеу, өлшеу және графиктік дағдыларын;</w:t>
      </w:r>
    </w:p>
    <w:p w14:paraId="37955628"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-ауызша және жазбаша есептеулерді тиімді пайдалана отырып, практикалық есептеу техникасын;</w:t>
      </w:r>
    </w:p>
    <w:p w14:paraId="77170F53"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-математикаға тән ойлау стилін, оның абстрактылығын, дәлелденуін, қатаңдығын;</w:t>
      </w:r>
    </w:p>
    <w:p w14:paraId="4AB3D857"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lastRenderedPageBreak/>
        <w:t>дәлелдемелі пайымдау жүргізу, логикалық негізделген қорытындылар жасау біліктігін;</w:t>
      </w:r>
    </w:p>
    <w:p w14:paraId="707F5EBD"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-математикалық мәтінмен жұмыс жасау (талдау, қажетті ақпаратты алу), математикалық терминология мен символдарды қолдана отырып, өз ойын ауызша және жазбаша түрде анық және нақты түсіндіру біліктігін;</w:t>
      </w:r>
    </w:p>
    <w:p w14:paraId="61627065"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жоспар бойынша әртүрлі әрекеттерді жоспарлау орындау білігін;</w:t>
      </w:r>
    </w:p>
    <w:p w14:paraId="187EB6B9"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өзін-өзі бақылау жүзеге асыруды;</w:t>
      </w:r>
    </w:p>
    <w:p w14:paraId="50349D7D"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-өз іс әрекетін бағалауды;</w:t>
      </w:r>
    </w:p>
    <w:p w14:paraId="0D8AACCA"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-оқу қызметінің әртүрлі формаларында коммуникативтік қабілеттерін қолдана білуі қажет.</w:t>
      </w:r>
    </w:p>
    <w:p w14:paraId="1C1375D6"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Сонымен қатар мен мен өз іс-тәжірибемде функционалдық сауатыллықты дамыту үшін ашық сабақтарымда, күнделікті сабақтарымда тапсырмалар, түрлі ойындар, логикалық есептер беріп, қолданған болатынмын.</w:t>
      </w:r>
    </w:p>
    <w:p w14:paraId="319C4BEA"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Оқушылардың математикалық сауаттылығын арттыруда логикалық есептерді өзімнің іс тәжірибемде қолданып келемін.</w:t>
      </w:r>
    </w:p>
    <w:p w14:paraId="54191A30"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Егер фигура үшбұрыш болмаса, онда ол ақ түсті.</w:t>
      </w:r>
    </w:p>
    <w:p w14:paraId="620E7688"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rStyle w:val="a7"/>
          <w:sz w:val="28"/>
          <w:szCs w:val="28"/>
          <w:lang w:val="kk-KZ"/>
        </w:rPr>
        <w:t>— Егер фигура шеңбер де, үшбұрыш та болмаса, онда ол ақ түсті.</w:t>
      </w:r>
    </w:p>
    <w:p w14:paraId="5FE62A1A"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 Егер фигура көгілдір түсті болмаса және ол үшбұрышқа жатса, онда ол – шаршы.</w:t>
      </w:r>
    </w:p>
    <w:p w14:paraId="1BEA1A76"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ru-RU"/>
        </w:rPr>
      </w:pPr>
      <w:r w:rsidRPr="00676AFC">
        <w:rPr>
          <w:sz w:val="28"/>
          <w:szCs w:val="28"/>
          <w:lang w:val="ru-RU"/>
        </w:rPr>
        <w:t xml:space="preserve">— </w:t>
      </w:r>
      <w:proofErr w:type="spellStart"/>
      <w:r w:rsidRPr="00676AFC">
        <w:rPr>
          <w:sz w:val="28"/>
          <w:szCs w:val="28"/>
          <w:lang w:val="ru-RU"/>
        </w:rPr>
        <w:t>Егер</w:t>
      </w:r>
      <w:proofErr w:type="spellEnd"/>
      <w:r w:rsidRPr="00676AFC">
        <w:rPr>
          <w:sz w:val="28"/>
          <w:szCs w:val="28"/>
          <w:lang w:val="ru-RU"/>
        </w:rPr>
        <w:t xml:space="preserve"> фигура </w:t>
      </w:r>
      <w:proofErr w:type="spellStart"/>
      <w:r w:rsidRPr="00676AFC">
        <w:rPr>
          <w:sz w:val="28"/>
          <w:szCs w:val="28"/>
          <w:lang w:val="ru-RU"/>
        </w:rPr>
        <w:t>қызыл</w:t>
      </w:r>
      <w:proofErr w:type="spellEnd"/>
      <w:r w:rsidRPr="00676AFC">
        <w:rPr>
          <w:sz w:val="28"/>
          <w:szCs w:val="28"/>
          <w:lang w:val="ru-RU"/>
        </w:rPr>
        <w:t xml:space="preserve"> </w:t>
      </w:r>
      <w:proofErr w:type="spellStart"/>
      <w:r w:rsidRPr="00676AFC">
        <w:rPr>
          <w:sz w:val="28"/>
          <w:szCs w:val="28"/>
          <w:lang w:val="ru-RU"/>
        </w:rPr>
        <w:t>сары</w:t>
      </w:r>
      <w:proofErr w:type="spellEnd"/>
      <w:r w:rsidRPr="00676AFC">
        <w:rPr>
          <w:sz w:val="28"/>
          <w:szCs w:val="28"/>
          <w:lang w:val="ru-RU"/>
        </w:rPr>
        <w:t xml:space="preserve"> </w:t>
      </w:r>
      <w:proofErr w:type="spellStart"/>
      <w:r w:rsidRPr="00676AFC">
        <w:rPr>
          <w:sz w:val="28"/>
          <w:szCs w:val="28"/>
          <w:lang w:val="ru-RU"/>
        </w:rPr>
        <w:t>түсті</w:t>
      </w:r>
      <w:proofErr w:type="spellEnd"/>
      <w:r w:rsidRPr="00676AFC">
        <w:rPr>
          <w:sz w:val="28"/>
          <w:szCs w:val="28"/>
          <w:lang w:val="ru-RU"/>
        </w:rPr>
        <w:t xml:space="preserve"> </w:t>
      </w:r>
      <w:proofErr w:type="spellStart"/>
      <w:r w:rsidRPr="00676AFC">
        <w:rPr>
          <w:sz w:val="28"/>
          <w:szCs w:val="28"/>
          <w:lang w:val="ru-RU"/>
        </w:rPr>
        <w:t>болмаса</w:t>
      </w:r>
      <w:proofErr w:type="spellEnd"/>
      <w:r w:rsidRPr="00676AFC">
        <w:rPr>
          <w:sz w:val="28"/>
          <w:szCs w:val="28"/>
          <w:lang w:val="ru-RU"/>
        </w:rPr>
        <w:t xml:space="preserve">, </w:t>
      </w:r>
      <w:proofErr w:type="spellStart"/>
      <w:r w:rsidRPr="00676AFC">
        <w:rPr>
          <w:sz w:val="28"/>
          <w:szCs w:val="28"/>
          <w:lang w:val="ru-RU"/>
        </w:rPr>
        <w:t>онда</w:t>
      </w:r>
      <w:proofErr w:type="spellEnd"/>
      <w:r w:rsidRPr="00676AFC">
        <w:rPr>
          <w:sz w:val="28"/>
          <w:szCs w:val="28"/>
          <w:lang w:val="ru-RU"/>
        </w:rPr>
        <w:t xml:space="preserve"> </w:t>
      </w:r>
      <w:proofErr w:type="spellStart"/>
      <w:r w:rsidRPr="00676AFC">
        <w:rPr>
          <w:sz w:val="28"/>
          <w:szCs w:val="28"/>
          <w:lang w:val="ru-RU"/>
        </w:rPr>
        <w:t>ол</w:t>
      </w:r>
      <w:proofErr w:type="spellEnd"/>
      <w:r w:rsidRPr="00676AFC">
        <w:rPr>
          <w:sz w:val="28"/>
          <w:szCs w:val="28"/>
          <w:lang w:val="ru-RU"/>
        </w:rPr>
        <w:t xml:space="preserve"> </w:t>
      </w:r>
      <w:proofErr w:type="spellStart"/>
      <w:r w:rsidRPr="00676AFC">
        <w:rPr>
          <w:sz w:val="28"/>
          <w:szCs w:val="28"/>
          <w:lang w:val="ru-RU"/>
        </w:rPr>
        <w:t>шеңбер</w:t>
      </w:r>
      <w:proofErr w:type="spellEnd"/>
      <w:r w:rsidRPr="00676AFC">
        <w:rPr>
          <w:sz w:val="28"/>
          <w:szCs w:val="28"/>
          <w:lang w:val="ru-RU"/>
        </w:rPr>
        <w:t xml:space="preserve"> </w:t>
      </w:r>
      <w:proofErr w:type="spellStart"/>
      <w:r w:rsidRPr="00676AFC">
        <w:rPr>
          <w:sz w:val="28"/>
          <w:szCs w:val="28"/>
          <w:lang w:val="ru-RU"/>
        </w:rPr>
        <w:t>емес</w:t>
      </w:r>
      <w:proofErr w:type="spellEnd"/>
      <w:r w:rsidRPr="00676AFC">
        <w:rPr>
          <w:sz w:val="28"/>
          <w:szCs w:val="28"/>
          <w:lang w:val="ru-RU"/>
        </w:rPr>
        <w:t>.</w:t>
      </w:r>
    </w:p>
    <w:p w14:paraId="7F05F3BC"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ru-RU"/>
        </w:rPr>
      </w:pPr>
      <w:r w:rsidRPr="00676AFC">
        <w:rPr>
          <w:sz w:val="28"/>
          <w:szCs w:val="28"/>
          <w:lang w:val="ru-RU"/>
        </w:rPr>
        <w:t xml:space="preserve">1.Бұтақта 10 </w:t>
      </w:r>
      <w:proofErr w:type="spellStart"/>
      <w:r w:rsidRPr="00676AFC">
        <w:rPr>
          <w:sz w:val="28"/>
          <w:szCs w:val="28"/>
          <w:lang w:val="ru-RU"/>
        </w:rPr>
        <w:t>торғай</w:t>
      </w:r>
      <w:proofErr w:type="spellEnd"/>
      <w:r w:rsidRPr="00676AFC">
        <w:rPr>
          <w:sz w:val="28"/>
          <w:szCs w:val="28"/>
          <w:lang w:val="ru-RU"/>
        </w:rPr>
        <w:t xml:space="preserve"> </w:t>
      </w:r>
      <w:proofErr w:type="spellStart"/>
      <w:r w:rsidRPr="00676AFC">
        <w:rPr>
          <w:sz w:val="28"/>
          <w:szCs w:val="28"/>
          <w:lang w:val="ru-RU"/>
        </w:rPr>
        <w:t>отыр</w:t>
      </w:r>
      <w:proofErr w:type="spellEnd"/>
      <w:r w:rsidRPr="00676AFC">
        <w:rPr>
          <w:sz w:val="28"/>
          <w:szCs w:val="28"/>
          <w:lang w:val="ru-RU"/>
        </w:rPr>
        <w:t xml:space="preserve"> </w:t>
      </w:r>
      <w:proofErr w:type="spellStart"/>
      <w:r w:rsidRPr="00676AFC">
        <w:rPr>
          <w:sz w:val="28"/>
          <w:szCs w:val="28"/>
          <w:lang w:val="ru-RU"/>
        </w:rPr>
        <w:t>еді</w:t>
      </w:r>
      <w:proofErr w:type="spellEnd"/>
      <w:r w:rsidRPr="00676AFC">
        <w:rPr>
          <w:sz w:val="28"/>
          <w:szCs w:val="28"/>
          <w:lang w:val="ru-RU"/>
        </w:rPr>
        <w:t xml:space="preserve">. 6торғай </w:t>
      </w:r>
      <w:proofErr w:type="spellStart"/>
      <w:r w:rsidRPr="00676AFC">
        <w:rPr>
          <w:sz w:val="28"/>
          <w:szCs w:val="28"/>
          <w:lang w:val="ru-RU"/>
        </w:rPr>
        <w:t>ұшып</w:t>
      </w:r>
      <w:proofErr w:type="spellEnd"/>
      <w:r w:rsidRPr="00676AFC">
        <w:rPr>
          <w:sz w:val="28"/>
          <w:szCs w:val="28"/>
          <w:lang w:val="ru-RU"/>
        </w:rPr>
        <w:t xml:space="preserve"> </w:t>
      </w:r>
      <w:proofErr w:type="spellStart"/>
      <w:r w:rsidRPr="00676AFC">
        <w:rPr>
          <w:sz w:val="28"/>
          <w:szCs w:val="28"/>
          <w:lang w:val="ru-RU"/>
        </w:rPr>
        <w:t>кетті</w:t>
      </w:r>
      <w:proofErr w:type="spellEnd"/>
      <w:r w:rsidRPr="00676AFC">
        <w:rPr>
          <w:sz w:val="28"/>
          <w:szCs w:val="28"/>
          <w:lang w:val="ru-RU"/>
        </w:rPr>
        <w:t xml:space="preserve">. </w:t>
      </w:r>
      <w:proofErr w:type="spellStart"/>
      <w:r w:rsidRPr="00676AFC">
        <w:rPr>
          <w:sz w:val="28"/>
          <w:szCs w:val="28"/>
          <w:lang w:val="ru-RU"/>
        </w:rPr>
        <w:t>Нешеуі</w:t>
      </w:r>
      <w:proofErr w:type="spellEnd"/>
      <w:r w:rsidRPr="00676AFC">
        <w:rPr>
          <w:sz w:val="28"/>
          <w:szCs w:val="28"/>
          <w:lang w:val="ru-RU"/>
        </w:rPr>
        <w:t xml:space="preserve"> </w:t>
      </w:r>
      <w:proofErr w:type="spellStart"/>
      <w:r w:rsidRPr="00676AFC">
        <w:rPr>
          <w:sz w:val="28"/>
          <w:szCs w:val="28"/>
          <w:lang w:val="ru-RU"/>
        </w:rPr>
        <w:t>қалды</w:t>
      </w:r>
      <w:proofErr w:type="spellEnd"/>
      <w:r w:rsidRPr="00676AFC">
        <w:rPr>
          <w:sz w:val="28"/>
          <w:szCs w:val="28"/>
          <w:lang w:val="ru-RU"/>
        </w:rPr>
        <w:t xml:space="preserve">? 2. </w:t>
      </w:r>
      <w:proofErr w:type="spellStart"/>
      <w:r w:rsidRPr="00676AFC">
        <w:rPr>
          <w:sz w:val="28"/>
          <w:szCs w:val="28"/>
          <w:lang w:val="ru-RU"/>
        </w:rPr>
        <w:t>Асанда</w:t>
      </w:r>
      <w:proofErr w:type="spellEnd"/>
      <w:r w:rsidRPr="00676AFC">
        <w:rPr>
          <w:sz w:val="28"/>
          <w:szCs w:val="28"/>
          <w:lang w:val="ru-RU"/>
        </w:rPr>
        <w:t xml:space="preserve"> 9 </w:t>
      </w:r>
      <w:proofErr w:type="spellStart"/>
      <w:r w:rsidRPr="00676AFC">
        <w:rPr>
          <w:sz w:val="28"/>
          <w:szCs w:val="28"/>
          <w:lang w:val="ru-RU"/>
        </w:rPr>
        <w:t>теңге</w:t>
      </w:r>
      <w:proofErr w:type="spellEnd"/>
      <w:r w:rsidRPr="00676AFC">
        <w:rPr>
          <w:sz w:val="28"/>
          <w:szCs w:val="28"/>
          <w:lang w:val="ru-RU"/>
        </w:rPr>
        <w:t xml:space="preserve"> </w:t>
      </w:r>
      <w:proofErr w:type="spellStart"/>
      <w:r w:rsidRPr="00676AFC">
        <w:rPr>
          <w:sz w:val="28"/>
          <w:szCs w:val="28"/>
          <w:lang w:val="ru-RU"/>
        </w:rPr>
        <w:t>болды</w:t>
      </w:r>
      <w:proofErr w:type="spellEnd"/>
      <w:r w:rsidRPr="00676AFC">
        <w:rPr>
          <w:sz w:val="28"/>
          <w:szCs w:val="28"/>
          <w:lang w:val="ru-RU"/>
        </w:rPr>
        <w:t xml:space="preserve">. </w:t>
      </w:r>
      <w:proofErr w:type="spellStart"/>
      <w:r w:rsidRPr="00676AFC">
        <w:rPr>
          <w:sz w:val="28"/>
          <w:szCs w:val="28"/>
          <w:lang w:val="ru-RU"/>
        </w:rPr>
        <w:t>Ол</w:t>
      </w:r>
      <w:proofErr w:type="spellEnd"/>
      <w:r w:rsidRPr="00676AFC">
        <w:rPr>
          <w:sz w:val="28"/>
          <w:szCs w:val="28"/>
          <w:lang w:val="ru-RU"/>
        </w:rPr>
        <w:t xml:space="preserve"> 1 </w:t>
      </w:r>
      <w:proofErr w:type="spellStart"/>
      <w:r w:rsidRPr="00676AFC">
        <w:rPr>
          <w:sz w:val="28"/>
          <w:szCs w:val="28"/>
          <w:lang w:val="ru-RU"/>
        </w:rPr>
        <w:t>теңге</w:t>
      </w:r>
      <w:proofErr w:type="spellEnd"/>
      <w:r w:rsidRPr="00676AFC">
        <w:rPr>
          <w:sz w:val="28"/>
          <w:szCs w:val="28"/>
          <w:lang w:val="ru-RU"/>
        </w:rPr>
        <w:t xml:space="preserve"> </w:t>
      </w:r>
      <w:proofErr w:type="spellStart"/>
      <w:r w:rsidRPr="00676AFC">
        <w:rPr>
          <w:sz w:val="28"/>
          <w:szCs w:val="28"/>
          <w:lang w:val="ru-RU"/>
        </w:rPr>
        <w:t>тауып</w:t>
      </w:r>
      <w:proofErr w:type="spellEnd"/>
      <w:r w:rsidRPr="00676AFC">
        <w:rPr>
          <w:sz w:val="28"/>
          <w:szCs w:val="28"/>
          <w:lang w:val="ru-RU"/>
        </w:rPr>
        <w:t xml:space="preserve"> </w:t>
      </w:r>
      <w:proofErr w:type="spellStart"/>
      <w:r w:rsidRPr="00676AFC">
        <w:rPr>
          <w:sz w:val="28"/>
          <w:szCs w:val="28"/>
          <w:lang w:val="ru-RU"/>
        </w:rPr>
        <w:t>алды</w:t>
      </w:r>
      <w:proofErr w:type="spellEnd"/>
      <w:r w:rsidRPr="00676AFC">
        <w:rPr>
          <w:sz w:val="28"/>
          <w:szCs w:val="28"/>
          <w:lang w:val="ru-RU"/>
        </w:rPr>
        <w:t xml:space="preserve">. </w:t>
      </w:r>
      <w:proofErr w:type="spellStart"/>
      <w:r w:rsidRPr="00676AFC">
        <w:rPr>
          <w:sz w:val="28"/>
          <w:szCs w:val="28"/>
          <w:lang w:val="ru-RU"/>
        </w:rPr>
        <w:t>Неше</w:t>
      </w:r>
      <w:proofErr w:type="spellEnd"/>
      <w:r w:rsidRPr="00676AFC">
        <w:rPr>
          <w:sz w:val="28"/>
          <w:szCs w:val="28"/>
          <w:lang w:val="ru-RU"/>
        </w:rPr>
        <w:t xml:space="preserve"> </w:t>
      </w:r>
      <w:proofErr w:type="spellStart"/>
      <w:r w:rsidRPr="00676AFC">
        <w:rPr>
          <w:sz w:val="28"/>
          <w:szCs w:val="28"/>
          <w:lang w:val="ru-RU"/>
        </w:rPr>
        <w:t>теңге</w:t>
      </w:r>
      <w:proofErr w:type="spellEnd"/>
      <w:r w:rsidRPr="00676AFC">
        <w:rPr>
          <w:sz w:val="28"/>
          <w:szCs w:val="28"/>
          <w:lang w:val="ru-RU"/>
        </w:rPr>
        <w:t xml:space="preserve"> </w:t>
      </w:r>
      <w:proofErr w:type="spellStart"/>
      <w:r w:rsidRPr="00676AFC">
        <w:rPr>
          <w:sz w:val="28"/>
          <w:szCs w:val="28"/>
          <w:lang w:val="ru-RU"/>
        </w:rPr>
        <w:t>болды</w:t>
      </w:r>
      <w:proofErr w:type="spellEnd"/>
      <w:r w:rsidRPr="00676AFC">
        <w:rPr>
          <w:sz w:val="28"/>
          <w:szCs w:val="28"/>
          <w:lang w:val="ru-RU"/>
        </w:rPr>
        <w:t xml:space="preserve">? 3. </w:t>
      </w:r>
      <w:proofErr w:type="spellStart"/>
      <w:r w:rsidRPr="00676AFC">
        <w:rPr>
          <w:sz w:val="28"/>
          <w:szCs w:val="28"/>
          <w:lang w:val="ru-RU"/>
        </w:rPr>
        <w:t>Сыныпта</w:t>
      </w:r>
      <w:proofErr w:type="spellEnd"/>
      <w:r w:rsidRPr="00676AFC">
        <w:rPr>
          <w:sz w:val="28"/>
          <w:szCs w:val="28"/>
          <w:lang w:val="ru-RU"/>
        </w:rPr>
        <w:t xml:space="preserve"> 9 ер бала, ал </w:t>
      </w:r>
      <w:proofErr w:type="spellStart"/>
      <w:r w:rsidRPr="00676AFC">
        <w:rPr>
          <w:sz w:val="28"/>
          <w:szCs w:val="28"/>
          <w:lang w:val="ru-RU"/>
        </w:rPr>
        <w:t>қыздардың</w:t>
      </w:r>
      <w:proofErr w:type="spellEnd"/>
      <w:r w:rsidRPr="00676AFC">
        <w:rPr>
          <w:sz w:val="28"/>
          <w:szCs w:val="28"/>
          <w:lang w:val="ru-RU"/>
        </w:rPr>
        <w:t xml:space="preserve"> 4 - </w:t>
      </w:r>
      <w:proofErr w:type="spellStart"/>
      <w:r w:rsidRPr="00676AFC">
        <w:rPr>
          <w:sz w:val="28"/>
          <w:szCs w:val="28"/>
          <w:lang w:val="ru-RU"/>
        </w:rPr>
        <w:t>еуі</w:t>
      </w:r>
      <w:proofErr w:type="spellEnd"/>
      <w:r w:rsidRPr="00676AFC">
        <w:rPr>
          <w:sz w:val="28"/>
          <w:szCs w:val="28"/>
          <w:lang w:val="ru-RU"/>
        </w:rPr>
        <w:t xml:space="preserve"> кем. </w:t>
      </w:r>
      <w:proofErr w:type="spellStart"/>
      <w:r w:rsidRPr="00676AFC">
        <w:rPr>
          <w:sz w:val="28"/>
          <w:szCs w:val="28"/>
          <w:lang w:val="ru-RU"/>
        </w:rPr>
        <w:t>Қыздар</w:t>
      </w:r>
      <w:proofErr w:type="spellEnd"/>
      <w:r w:rsidRPr="00676AFC">
        <w:rPr>
          <w:sz w:val="28"/>
          <w:szCs w:val="28"/>
          <w:lang w:val="ru-RU"/>
        </w:rPr>
        <w:t xml:space="preserve"> </w:t>
      </w:r>
      <w:proofErr w:type="spellStart"/>
      <w:r w:rsidRPr="00676AFC">
        <w:rPr>
          <w:sz w:val="28"/>
          <w:szCs w:val="28"/>
          <w:lang w:val="ru-RU"/>
        </w:rPr>
        <w:t>нешеу</w:t>
      </w:r>
      <w:proofErr w:type="spellEnd"/>
      <w:r w:rsidRPr="00676AFC">
        <w:rPr>
          <w:sz w:val="28"/>
          <w:szCs w:val="28"/>
          <w:lang w:val="ru-RU"/>
        </w:rPr>
        <w:t xml:space="preserve">? 4. </w:t>
      </w:r>
      <w:proofErr w:type="spellStart"/>
      <w:r w:rsidRPr="00676AFC">
        <w:rPr>
          <w:sz w:val="28"/>
          <w:szCs w:val="28"/>
          <w:lang w:val="ru-RU"/>
        </w:rPr>
        <w:t>Үстелде</w:t>
      </w:r>
      <w:proofErr w:type="spellEnd"/>
      <w:r w:rsidRPr="00676AFC">
        <w:rPr>
          <w:sz w:val="28"/>
          <w:szCs w:val="28"/>
          <w:lang w:val="ru-RU"/>
        </w:rPr>
        <w:t xml:space="preserve"> 6 </w:t>
      </w:r>
      <w:proofErr w:type="spellStart"/>
      <w:r w:rsidRPr="00676AFC">
        <w:rPr>
          <w:sz w:val="28"/>
          <w:szCs w:val="28"/>
          <w:lang w:val="ru-RU"/>
        </w:rPr>
        <w:t>кітап</w:t>
      </w:r>
      <w:proofErr w:type="spellEnd"/>
      <w:r w:rsidRPr="00676AFC">
        <w:rPr>
          <w:sz w:val="28"/>
          <w:szCs w:val="28"/>
          <w:lang w:val="ru-RU"/>
        </w:rPr>
        <w:t xml:space="preserve"> </w:t>
      </w:r>
      <w:proofErr w:type="spellStart"/>
      <w:r w:rsidRPr="00676AFC">
        <w:rPr>
          <w:sz w:val="28"/>
          <w:szCs w:val="28"/>
          <w:lang w:val="ru-RU"/>
        </w:rPr>
        <w:t>және</w:t>
      </w:r>
      <w:proofErr w:type="spellEnd"/>
      <w:r w:rsidRPr="00676AFC">
        <w:rPr>
          <w:sz w:val="28"/>
          <w:szCs w:val="28"/>
          <w:lang w:val="ru-RU"/>
        </w:rPr>
        <w:t xml:space="preserve"> </w:t>
      </w:r>
      <w:proofErr w:type="spellStart"/>
      <w:r w:rsidRPr="00676AFC">
        <w:rPr>
          <w:sz w:val="28"/>
          <w:szCs w:val="28"/>
          <w:lang w:val="ru-RU"/>
        </w:rPr>
        <w:t>одан</w:t>
      </w:r>
      <w:proofErr w:type="spellEnd"/>
      <w:r w:rsidRPr="00676AFC">
        <w:rPr>
          <w:sz w:val="28"/>
          <w:szCs w:val="28"/>
          <w:lang w:val="ru-RU"/>
        </w:rPr>
        <w:t xml:space="preserve"> </w:t>
      </w:r>
      <w:proofErr w:type="spellStart"/>
      <w:r w:rsidRPr="00676AFC">
        <w:rPr>
          <w:sz w:val="28"/>
          <w:szCs w:val="28"/>
          <w:lang w:val="ru-RU"/>
        </w:rPr>
        <w:t>екеуі</w:t>
      </w:r>
      <w:proofErr w:type="spellEnd"/>
      <w:r w:rsidRPr="00676AFC">
        <w:rPr>
          <w:sz w:val="28"/>
          <w:szCs w:val="28"/>
          <w:lang w:val="ru-RU"/>
        </w:rPr>
        <w:t xml:space="preserve"> </w:t>
      </w:r>
      <w:proofErr w:type="spellStart"/>
      <w:r w:rsidRPr="00676AFC">
        <w:rPr>
          <w:sz w:val="28"/>
          <w:szCs w:val="28"/>
          <w:lang w:val="ru-RU"/>
        </w:rPr>
        <w:t>артық</w:t>
      </w:r>
      <w:proofErr w:type="spellEnd"/>
      <w:r w:rsidRPr="00676AFC">
        <w:rPr>
          <w:sz w:val="28"/>
          <w:szCs w:val="28"/>
          <w:lang w:val="ru-RU"/>
        </w:rPr>
        <w:t xml:space="preserve"> </w:t>
      </w:r>
      <w:proofErr w:type="spellStart"/>
      <w:r w:rsidRPr="00676AFC">
        <w:rPr>
          <w:sz w:val="28"/>
          <w:szCs w:val="28"/>
          <w:lang w:val="ru-RU"/>
        </w:rPr>
        <w:t>дәптер</w:t>
      </w:r>
      <w:proofErr w:type="spellEnd"/>
      <w:r w:rsidRPr="00676AFC">
        <w:rPr>
          <w:sz w:val="28"/>
          <w:szCs w:val="28"/>
          <w:lang w:val="ru-RU"/>
        </w:rPr>
        <w:t xml:space="preserve"> </w:t>
      </w:r>
      <w:proofErr w:type="spellStart"/>
      <w:r w:rsidRPr="00676AFC">
        <w:rPr>
          <w:sz w:val="28"/>
          <w:szCs w:val="28"/>
          <w:lang w:val="ru-RU"/>
        </w:rPr>
        <w:t>жатыр</w:t>
      </w:r>
      <w:proofErr w:type="spellEnd"/>
      <w:r w:rsidRPr="00676AFC">
        <w:rPr>
          <w:sz w:val="28"/>
          <w:szCs w:val="28"/>
          <w:lang w:val="ru-RU"/>
        </w:rPr>
        <w:t xml:space="preserve">. </w:t>
      </w:r>
      <w:proofErr w:type="spellStart"/>
      <w:r w:rsidRPr="00676AFC">
        <w:rPr>
          <w:sz w:val="28"/>
          <w:szCs w:val="28"/>
          <w:lang w:val="ru-RU"/>
        </w:rPr>
        <w:t>Дәптер</w:t>
      </w:r>
      <w:proofErr w:type="spellEnd"/>
      <w:r w:rsidRPr="00676AFC">
        <w:rPr>
          <w:sz w:val="28"/>
          <w:szCs w:val="28"/>
          <w:lang w:val="ru-RU"/>
        </w:rPr>
        <w:t xml:space="preserve"> </w:t>
      </w:r>
      <w:proofErr w:type="spellStart"/>
      <w:r w:rsidRPr="00676AFC">
        <w:rPr>
          <w:sz w:val="28"/>
          <w:szCs w:val="28"/>
          <w:lang w:val="ru-RU"/>
        </w:rPr>
        <w:t>нешеу</w:t>
      </w:r>
      <w:proofErr w:type="spellEnd"/>
      <w:r w:rsidRPr="00676AFC">
        <w:rPr>
          <w:sz w:val="28"/>
          <w:szCs w:val="28"/>
          <w:lang w:val="ru-RU"/>
        </w:rPr>
        <w:t>?</w:t>
      </w:r>
    </w:p>
    <w:p w14:paraId="22646F75"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Математикалық сауаттылықты қалыптастырудың жоғары сынып оқушылары үшін сыныптан тыс жұмыстар арқылы олардың қызығушылықтарымен пәндік, функционалдық сауаттылығын дамытуға болады. Мысалы: математикалық үйірмелерде сабақтан тыс уақытта тек математикалық сауатты оқу мен жазуға, ұғымдарды дұрыс қолданып дұрыс ажыратуға көңіл бөліп, тұрмыс тіршілікке қажет экономикалық есептерді шығаруға жаттықтыруда маңызы зор.</w:t>
      </w:r>
    </w:p>
    <w:p w14:paraId="02148E3C"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rStyle w:val="a8"/>
          <w:b/>
          <w:bCs/>
          <w:sz w:val="28"/>
          <w:szCs w:val="28"/>
          <w:lang w:val="kk-KZ"/>
        </w:rPr>
        <w:t>Мектеп оқушыларының функционалдық сауаттылығын дамыту үшін білім беру жүйесінде басшылыққа алынатын нысандар анықталды:</w:t>
      </w:r>
    </w:p>
    <w:p w14:paraId="69A14625"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-білім беру мазмұны (ұлттық стандарттар, оқу бағдарламалары); - оқыту нысандары мен әдістері;</w:t>
      </w:r>
    </w:p>
    <w:p w14:paraId="6B0CFC0B"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-білім алушылардың оқудағы жетістіктерін диагностикалау мен бағалау жүйесі;</w:t>
      </w:r>
    </w:p>
    <w:p w14:paraId="6C2E137A"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-мектептен тыс, қосымша білім беру бағдарламалары;</w:t>
      </w:r>
    </w:p>
    <w:p w14:paraId="3EAE154C"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-мектепті басқару моделі (қоғамдық-мемлекеттік нысан, мектептердің оқу жоспарын реттеудегі дербестігінің жоғары деңгейі);</w:t>
      </w:r>
    </w:p>
    <w:p w14:paraId="3773E6B1"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-барлық мүдделі тараптармен әріптестікке негізделген достық қалыптағы білім беру ортасының болуы;</w:t>
      </w:r>
    </w:p>
    <w:p w14:paraId="7465E538"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-ата-аналардың балаларды оқыту мен тәрбиелеу процесіндегі белсенді рөлі.</w:t>
      </w:r>
    </w:p>
    <w:p w14:paraId="04179C25" w14:textId="77777777" w:rsidR="00676AFC" w:rsidRPr="00676AFC" w:rsidRDefault="00676AFC" w:rsidP="00676AFC">
      <w:pPr>
        <w:pStyle w:val="a5"/>
        <w:shd w:val="clear" w:color="auto" w:fill="FFFFFF"/>
        <w:spacing w:before="0" w:beforeAutospacing="0" w:after="150" w:afterAutospacing="0"/>
        <w:ind w:firstLine="708"/>
        <w:contextualSpacing/>
        <w:jc w:val="both"/>
        <w:rPr>
          <w:sz w:val="28"/>
          <w:szCs w:val="28"/>
          <w:lang w:val="kk-KZ"/>
        </w:rPr>
      </w:pPr>
      <w:r w:rsidRPr="00676AFC">
        <w:rPr>
          <w:sz w:val="28"/>
          <w:szCs w:val="28"/>
          <w:lang w:val="kk-KZ"/>
        </w:rPr>
        <w:t>Математикалық ұғымдарды біліп қана қоймай, оның қолдану ерекшеліктерін ұғуға, оларды іс- тәжірибеде қолдана алуға үйрету қажеттігі туындайды.</w:t>
      </w:r>
    </w:p>
    <w:p w14:paraId="18CDE23A"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Математикалық ұғымдарды оқытуда, келесі мәселелерге көңіл бөлу қажет:</w:t>
      </w:r>
    </w:p>
    <w:p w14:paraId="2D6C9A0C"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а) математиканы, қарапайым ұғымдарды мектепте оқытуда теориялық жақтарын таныстырумен бірге, іс- тәжірибеде қолдана алу бағытында жұмыс жүргізу;</w:t>
      </w:r>
    </w:p>
    <w:p w14:paraId="3A5E8312"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lastRenderedPageBreak/>
        <w:t>ә) математикалық ұғымдарды үйретуді олардың жас ерекшеліктеріне байланысты күнделендіріп, алған білімді тұрмыс- тіршілікте қолдана білуге үйрету;</w:t>
      </w:r>
    </w:p>
    <w:p w14:paraId="56D712AB" w14:textId="77777777" w:rsidR="00676AFC" w:rsidRPr="00676AFC" w:rsidRDefault="00676AFC" w:rsidP="00676AFC">
      <w:pPr>
        <w:pStyle w:val="a5"/>
        <w:shd w:val="clear" w:color="auto" w:fill="FFFFFF"/>
        <w:spacing w:before="0" w:beforeAutospacing="0" w:after="150" w:afterAutospacing="0"/>
        <w:contextualSpacing/>
        <w:jc w:val="both"/>
        <w:rPr>
          <w:sz w:val="28"/>
          <w:szCs w:val="28"/>
          <w:lang w:val="kk-KZ"/>
        </w:rPr>
      </w:pPr>
      <w:r w:rsidRPr="00676AFC">
        <w:rPr>
          <w:sz w:val="28"/>
          <w:szCs w:val="28"/>
          <w:lang w:val="kk-KZ"/>
        </w:rPr>
        <w:t>б) математикалық ұғымдарды қалыптастыруды сабақта, сыныптан тыс жұмыстарда жүргізу.</w:t>
      </w:r>
    </w:p>
    <w:p w14:paraId="13F40EC1" w14:textId="77777777" w:rsidR="00676AFC" w:rsidRPr="00676AFC" w:rsidRDefault="00676AFC" w:rsidP="00676AFC">
      <w:pPr>
        <w:spacing w:after="150"/>
        <w:ind w:firstLine="708"/>
        <w:contextualSpacing/>
        <w:jc w:val="both"/>
        <w:rPr>
          <w:sz w:val="28"/>
          <w:szCs w:val="28"/>
          <w:lang w:val="kk-KZ" w:eastAsia="ru-RU"/>
        </w:rPr>
      </w:pPr>
      <w:r w:rsidRPr="00676AFC">
        <w:rPr>
          <w:sz w:val="28"/>
          <w:szCs w:val="28"/>
          <w:lang w:val="kk-KZ" w:eastAsia="ru-RU"/>
        </w:rPr>
        <w:t xml:space="preserve">Берілген курстың </w:t>
      </w:r>
      <w:r w:rsidRPr="00676AFC">
        <w:rPr>
          <w:b/>
          <w:sz w:val="28"/>
          <w:szCs w:val="28"/>
          <w:lang w:val="kk-KZ" w:eastAsia="ru-RU"/>
        </w:rPr>
        <w:t>өзектілігі</w:t>
      </w:r>
      <w:r w:rsidRPr="00676AFC">
        <w:rPr>
          <w:sz w:val="28"/>
          <w:szCs w:val="28"/>
          <w:lang w:val="kk-KZ" w:eastAsia="ru-RU"/>
        </w:rPr>
        <w:t xml:space="preserve"> оқушыларды математика пәнінен интеллектуалды сайыстарға, ғылыми жұмыспен айналысып, шығармашылыққа баулу қажеттілігі және математиканы өмірде қолдану функционалды сауаттылығының маңыздылығын ескере отырып – жан-жақты дамығын жеке тұлғаны қалыптастыру болып табылады.</w:t>
      </w:r>
    </w:p>
    <w:p w14:paraId="14E6B36B" w14:textId="77777777" w:rsidR="00676AFC" w:rsidRPr="00676AFC" w:rsidRDefault="00676AFC" w:rsidP="00676AFC">
      <w:pPr>
        <w:spacing w:before="100" w:beforeAutospacing="1" w:after="100" w:afterAutospacing="1"/>
        <w:contextualSpacing/>
        <w:rPr>
          <w:bCs/>
          <w:sz w:val="28"/>
          <w:szCs w:val="28"/>
          <w:lang w:val="kk-KZ" w:eastAsia="ru-RU"/>
        </w:rPr>
      </w:pPr>
      <w:r w:rsidRPr="00676AFC">
        <w:rPr>
          <w:bCs/>
          <w:i/>
          <w:sz w:val="28"/>
          <w:szCs w:val="28"/>
          <w:lang w:val="kk-KZ" w:eastAsia="ru-RU"/>
        </w:rPr>
        <w:t>Мақсаты:</w:t>
      </w:r>
      <w:r w:rsidRPr="00676AFC">
        <w:rPr>
          <w:bCs/>
          <w:sz w:val="28"/>
          <w:szCs w:val="28"/>
          <w:lang w:val="kk-KZ" w:eastAsia="ru-RU"/>
        </w:rPr>
        <w:br/>
        <w:t>- Оқушыларға математикалық білім, білік, дағдыларын игерту;</w:t>
      </w:r>
      <w:r w:rsidRPr="00676AFC">
        <w:rPr>
          <w:bCs/>
          <w:sz w:val="28"/>
          <w:szCs w:val="28"/>
          <w:lang w:val="kk-KZ" w:eastAsia="ru-RU"/>
        </w:rPr>
        <w:br/>
        <w:t>- Шығармашылық қабілеттерін арттыру;</w:t>
      </w:r>
      <w:r w:rsidRPr="00676AFC">
        <w:rPr>
          <w:bCs/>
          <w:sz w:val="28"/>
          <w:szCs w:val="28"/>
          <w:lang w:val="kk-KZ" w:eastAsia="ru-RU"/>
        </w:rPr>
        <w:br/>
        <w:t>- Зейінін, еске сақтау, байқағыштық, бақылағыштық, қиялдау, танымдық іс – әрекеттерімен өздігінен білім алуға, ізденуге бейімдеу;</w:t>
      </w:r>
      <w:r w:rsidRPr="00676AFC">
        <w:rPr>
          <w:bCs/>
          <w:sz w:val="28"/>
          <w:szCs w:val="28"/>
          <w:lang w:val="kk-KZ" w:eastAsia="ru-RU"/>
        </w:rPr>
        <w:br/>
        <w:t>- Оқушыларды жоғары сыныптарға дайындау, логикалық ойларын дамыту, шапшаң есептеуге үйрету</w:t>
      </w:r>
    </w:p>
    <w:p w14:paraId="717DD746" w14:textId="77777777" w:rsidR="00676AFC" w:rsidRPr="00676AFC" w:rsidRDefault="00676AFC" w:rsidP="00676AFC">
      <w:pPr>
        <w:spacing w:before="100" w:beforeAutospacing="1" w:after="100" w:afterAutospacing="1"/>
        <w:contextualSpacing/>
        <w:rPr>
          <w:bCs/>
          <w:sz w:val="28"/>
          <w:szCs w:val="28"/>
          <w:lang w:val="kk-KZ" w:eastAsia="ru-RU"/>
        </w:rPr>
      </w:pPr>
      <w:r w:rsidRPr="00676AFC">
        <w:rPr>
          <w:b/>
          <w:iCs/>
          <w:sz w:val="28"/>
          <w:szCs w:val="28"/>
          <w:lang w:val="kk-KZ" w:eastAsia="ru-RU"/>
        </w:rPr>
        <w:t>Міндеті:</w:t>
      </w:r>
      <w:r w:rsidRPr="00676AFC">
        <w:rPr>
          <w:b/>
          <w:iCs/>
          <w:sz w:val="28"/>
          <w:szCs w:val="28"/>
          <w:lang w:val="kk-KZ" w:eastAsia="ru-RU"/>
        </w:rPr>
        <w:br/>
      </w:r>
      <w:r w:rsidRPr="00676AFC">
        <w:rPr>
          <w:bCs/>
          <w:sz w:val="28"/>
          <w:szCs w:val="28"/>
          <w:lang w:val="kk-KZ" w:eastAsia="ru-RU"/>
        </w:rPr>
        <w:t>- Оқушының тұлға ретінде қалыптасуына әсер ету;</w:t>
      </w:r>
      <w:r w:rsidRPr="00676AFC">
        <w:rPr>
          <w:bCs/>
          <w:sz w:val="28"/>
          <w:szCs w:val="28"/>
          <w:lang w:val="kk-KZ" w:eastAsia="ru-RU"/>
        </w:rPr>
        <w:br/>
        <w:t>- Ақыл – ойын және ерік пен сезім белсенділігін арттыру;</w:t>
      </w:r>
      <w:r w:rsidRPr="00676AFC">
        <w:rPr>
          <w:bCs/>
          <w:sz w:val="28"/>
          <w:szCs w:val="28"/>
          <w:lang w:val="kk-KZ" w:eastAsia="ru-RU"/>
        </w:rPr>
        <w:br/>
        <w:t>- Логикалық ойлау қабңлеттерін арттыру;</w:t>
      </w:r>
      <w:r w:rsidRPr="00676AFC">
        <w:rPr>
          <w:bCs/>
          <w:sz w:val="28"/>
          <w:szCs w:val="28"/>
          <w:lang w:val="kk-KZ" w:eastAsia="ru-RU"/>
        </w:rPr>
        <w:br/>
        <w:t>- Математикалық тілде сөйлеу машығын қалыптастыру;</w:t>
      </w:r>
      <w:r w:rsidRPr="00676AFC">
        <w:rPr>
          <w:bCs/>
          <w:sz w:val="28"/>
          <w:szCs w:val="28"/>
          <w:lang w:val="kk-KZ" w:eastAsia="ru-RU"/>
        </w:rPr>
        <w:br/>
        <w:t>- Оқушылардың танымдық қабілетін дамытып, қызығушылығын арттыру</w:t>
      </w:r>
    </w:p>
    <w:p w14:paraId="03B89C9B" w14:textId="77777777" w:rsidR="00676AFC" w:rsidRPr="00676AFC" w:rsidRDefault="00676AFC" w:rsidP="00676AFC">
      <w:pPr>
        <w:spacing w:before="100" w:beforeAutospacing="1" w:after="100" w:afterAutospacing="1"/>
        <w:contextualSpacing/>
        <w:rPr>
          <w:bCs/>
          <w:sz w:val="28"/>
          <w:szCs w:val="28"/>
          <w:lang w:val="kk-KZ" w:eastAsia="ru-RU"/>
        </w:rPr>
      </w:pPr>
      <w:r w:rsidRPr="00676AFC">
        <w:rPr>
          <w:bCs/>
          <w:sz w:val="28"/>
          <w:szCs w:val="28"/>
          <w:lang w:val="kk-KZ" w:eastAsia="ru-RU"/>
        </w:rPr>
        <w:t>-Оқушыларды ұйымшылдыққа, ұстанымдылыққа, шыдамдылыққа, адамгершілшік қасиетке, достыққа тәрбиелеу.</w:t>
      </w:r>
    </w:p>
    <w:p w14:paraId="5C5CA9AB" w14:textId="77777777" w:rsidR="00676AFC" w:rsidRPr="00676AFC" w:rsidRDefault="00676AFC" w:rsidP="00676AFC">
      <w:pPr>
        <w:shd w:val="clear" w:color="auto" w:fill="FFFFFF"/>
        <w:spacing w:after="300"/>
        <w:contextualSpacing/>
        <w:rPr>
          <w:i/>
          <w:sz w:val="28"/>
          <w:szCs w:val="28"/>
          <w:lang w:val="kk-KZ" w:eastAsia="ru-RU"/>
        </w:rPr>
      </w:pPr>
      <w:r w:rsidRPr="00676AFC">
        <w:rPr>
          <w:i/>
          <w:sz w:val="28"/>
          <w:szCs w:val="28"/>
          <w:lang w:val="kk-KZ" w:eastAsia="ru-RU"/>
        </w:rPr>
        <w:t>Бағдарламаны оқу барысында оқушыларды әртүрлі қызмет түрлеріне белсенді қатыстыру арқылы жүзеге асыру керек. Ол үшін</w:t>
      </w:r>
    </w:p>
    <w:p w14:paraId="69E5EA46"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Тақырыпты пікірсайыс түрінде, эвристикалық әдіс негізінде жоспарлау;</w:t>
      </w:r>
    </w:p>
    <w:p w14:paraId="34596183"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Жеке және топталған жұмыс түрін қолдана отырып, өзіндік жұмыстарға арналған тапсырмаларды талқылаумен шығарту;</w:t>
      </w:r>
    </w:p>
    <w:p w14:paraId="63FEAF83"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 xml:space="preserve"> Бөлек тапсырмалардың өзіндік орындалу, оқушыларды іздемпаздық және шығармашылық қызметке қосу, қасиеттер мен олардың дәлелдерін ұғындыру, интуицияны дамытуға мүмкіндік беру.</w:t>
      </w:r>
    </w:p>
    <w:p w14:paraId="3CA01506"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Жоғарыда көрсетілген мақсаттарға жету үшін келесі міндеттер қойылады :</w:t>
      </w:r>
      <w:r w:rsidRPr="00676AFC">
        <w:rPr>
          <w:rFonts w:ascii="Times New Roman" w:hAnsi="Times New Roman"/>
          <w:sz w:val="28"/>
          <w:szCs w:val="28"/>
          <w:lang w:val="kk-KZ" w:eastAsia="ru-RU"/>
        </w:rPr>
        <w:br/>
        <w:t xml:space="preserve"> оқушының ойын дамыту;</w:t>
      </w:r>
      <w:r w:rsidRPr="00676AFC">
        <w:rPr>
          <w:rFonts w:ascii="Times New Roman" w:hAnsi="Times New Roman"/>
          <w:sz w:val="28"/>
          <w:szCs w:val="28"/>
          <w:lang w:val="kk-KZ" w:eastAsia="ru-RU"/>
        </w:rPr>
        <w:br/>
        <w:t xml:space="preserve"> кеңес бере отырып, бағыттап оқыту;</w:t>
      </w:r>
      <w:r w:rsidRPr="00676AFC">
        <w:rPr>
          <w:rFonts w:ascii="Times New Roman" w:hAnsi="Times New Roman"/>
          <w:sz w:val="28"/>
          <w:szCs w:val="28"/>
          <w:lang w:val="kk-KZ" w:eastAsia="ru-RU"/>
        </w:rPr>
        <w:br/>
        <w:t>ізденушілік, зерттеушілік жұмыстарын ұйымдастыру;</w:t>
      </w:r>
    </w:p>
    <w:p w14:paraId="64535840"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Оқушылардың ғылыми, техникалық, кәсіпшілік қызығушылықтырын қалыптастыруға жағдай жасау, бейім таңдауда өз тағдырын өзі шешуге мүмкіндік беру;</w:t>
      </w:r>
    </w:p>
    <w:p w14:paraId="6C6D7D9E"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Оқушылардың стандартты логикалық операцияларды жылдам және дұрыс орындау іскерлігін дамыту.</w:t>
      </w:r>
    </w:p>
    <w:p w14:paraId="3F790598" w14:textId="77777777" w:rsidR="00676AFC" w:rsidRPr="00676AFC" w:rsidRDefault="00676AFC" w:rsidP="00676AFC">
      <w:pPr>
        <w:pStyle w:val="a3"/>
        <w:numPr>
          <w:ilvl w:val="0"/>
          <w:numId w:val="2"/>
        </w:numPr>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t>Салмақты ойластырылған шешім қабылдауға, өзінің және өзгенің ойлау әрекеттері туралы дұрыс пікір білдіре білу, қарсы оппоненттердің ой жүгіртулеріндегі қателерді таба білу.</w:t>
      </w:r>
    </w:p>
    <w:p w14:paraId="20D860FA" w14:textId="77777777" w:rsidR="00676AFC" w:rsidRPr="00676AFC" w:rsidRDefault="00676AFC" w:rsidP="00676AFC">
      <w:pPr>
        <w:pStyle w:val="a3"/>
        <w:shd w:val="clear" w:color="auto" w:fill="FFFFFF"/>
        <w:spacing w:after="300"/>
        <w:jc w:val="center"/>
        <w:rPr>
          <w:rFonts w:ascii="Times New Roman" w:hAnsi="Times New Roman"/>
          <w:i/>
          <w:sz w:val="28"/>
          <w:szCs w:val="28"/>
          <w:lang w:val="kk-KZ" w:eastAsia="ru-RU"/>
        </w:rPr>
      </w:pPr>
    </w:p>
    <w:p w14:paraId="280D189C" w14:textId="77777777" w:rsidR="00676AFC" w:rsidRPr="00676AFC" w:rsidRDefault="00676AFC" w:rsidP="00676AFC">
      <w:pPr>
        <w:pStyle w:val="a3"/>
        <w:shd w:val="clear" w:color="auto" w:fill="FFFFFF"/>
        <w:spacing w:after="300"/>
        <w:rPr>
          <w:rFonts w:ascii="Times New Roman" w:hAnsi="Times New Roman"/>
          <w:b/>
          <w:bCs/>
          <w:iCs/>
          <w:sz w:val="28"/>
          <w:szCs w:val="28"/>
          <w:lang w:val="kk-KZ" w:eastAsia="ru-RU"/>
        </w:rPr>
      </w:pPr>
      <w:r w:rsidRPr="00676AFC">
        <w:rPr>
          <w:rFonts w:ascii="Times New Roman" w:hAnsi="Times New Roman"/>
          <w:b/>
          <w:bCs/>
          <w:iCs/>
          <w:sz w:val="28"/>
          <w:szCs w:val="28"/>
          <w:lang w:val="kk-KZ" w:eastAsia="ru-RU"/>
        </w:rPr>
        <w:lastRenderedPageBreak/>
        <w:t>Курсты оқу барысында күтілетін нәтижелер</w:t>
      </w:r>
    </w:p>
    <w:p w14:paraId="1975DE95" w14:textId="77777777" w:rsidR="00676AFC" w:rsidRPr="00676AFC" w:rsidRDefault="00676AFC" w:rsidP="00676AFC">
      <w:pPr>
        <w:pStyle w:val="a3"/>
        <w:shd w:val="clear" w:color="auto" w:fill="FFFFFF"/>
        <w:spacing w:after="300"/>
        <w:rPr>
          <w:rFonts w:ascii="Times New Roman" w:hAnsi="Times New Roman"/>
          <w:sz w:val="28"/>
          <w:szCs w:val="28"/>
          <w:lang w:val="kk-KZ" w:eastAsia="ru-RU"/>
        </w:rPr>
      </w:pPr>
      <w:r w:rsidRPr="00676AFC">
        <w:rPr>
          <w:rFonts w:ascii="Times New Roman" w:hAnsi="Times New Roman"/>
          <w:sz w:val="28"/>
          <w:szCs w:val="28"/>
          <w:lang w:val="kk-KZ" w:eastAsia="ru-RU"/>
        </w:rPr>
        <w:br/>
        <w:t>Курсты оқу нәтижесінде оқушылар білуі тиісті:</w:t>
      </w:r>
    </w:p>
    <w:p w14:paraId="59E8BFA9"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val="ru-RU" w:eastAsia="ru-RU"/>
        </w:rPr>
      </w:pPr>
      <w:r w:rsidRPr="00676AFC">
        <w:rPr>
          <w:rFonts w:ascii="Times New Roman" w:hAnsi="Times New Roman"/>
          <w:sz w:val="28"/>
          <w:szCs w:val="28"/>
          <w:lang w:val="kk-KZ" w:eastAsia="ru-RU"/>
        </w:rPr>
        <w:t xml:space="preserve"> </w:t>
      </w:r>
      <w:r w:rsidRPr="00676AFC">
        <w:rPr>
          <w:rFonts w:ascii="Times New Roman" w:hAnsi="Times New Roman"/>
          <w:sz w:val="28"/>
          <w:szCs w:val="28"/>
          <w:lang w:val="ru-RU" w:eastAsia="ru-RU"/>
        </w:rPr>
        <w:t xml:space="preserve">Логика, </w:t>
      </w:r>
      <w:proofErr w:type="spellStart"/>
      <w:r w:rsidRPr="00676AFC">
        <w:rPr>
          <w:rFonts w:ascii="Times New Roman" w:hAnsi="Times New Roman"/>
          <w:sz w:val="28"/>
          <w:szCs w:val="28"/>
          <w:lang w:val="ru-RU" w:eastAsia="ru-RU"/>
        </w:rPr>
        <w:t>математикалық</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терминдер</w:t>
      </w:r>
      <w:proofErr w:type="spellEnd"/>
      <w:r w:rsidRPr="00676AFC">
        <w:rPr>
          <w:rFonts w:ascii="Times New Roman" w:hAnsi="Times New Roman"/>
          <w:sz w:val="28"/>
          <w:szCs w:val="28"/>
          <w:lang w:val="ru-RU" w:eastAsia="ru-RU"/>
        </w:rPr>
        <w:t xml:space="preserve"> </w:t>
      </w:r>
      <w:proofErr w:type="spellStart"/>
      <w:proofErr w:type="gramStart"/>
      <w:r w:rsidRPr="00676AFC">
        <w:rPr>
          <w:rFonts w:ascii="Times New Roman" w:hAnsi="Times New Roman"/>
          <w:sz w:val="28"/>
          <w:szCs w:val="28"/>
          <w:lang w:val="ru-RU" w:eastAsia="ru-RU"/>
        </w:rPr>
        <w:t>ұғымын,тарихын</w:t>
      </w:r>
      <w:proofErr w:type="spellEnd"/>
      <w:proofErr w:type="gramEnd"/>
      <w:r w:rsidRPr="00676AFC">
        <w:rPr>
          <w:rFonts w:ascii="Times New Roman" w:hAnsi="Times New Roman"/>
          <w:sz w:val="28"/>
          <w:szCs w:val="28"/>
          <w:lang w:val="ru-RU" w:eastAsia="ru-RU"/>
        </w:rPr>
        <w:t>;</w:t>
      </w:r>
    </w:p>
    <w:p w14:paraId="510DA5D0"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val="ru-RU" w:eastAsia="ru-RU"/>
        </w:rPr>
      </w:pPr>
      <w:proofErr w:type="spellStart"/>
      <w:r w:rsidRPr="00676AFC">
        <w:rPr>
          <w:rFonts w:ascii="Times New Roman" w:hAnsi="Times New Roman"/>
          <w:sz w:val="28"/>
          <w:szCs w:val="28"/>
          <w:lang w:val="ru-RU" w:eastAsia="ru-RU"/>
        </w:rPr>
        <w:t>Өлшеуге</w:t>
      </w:r>
      <w:proofErr w:type="spellEnd"/>
      <w:r w:rsidRPr="00676AFC">
        <w:rPr>
          <w:rFonts w:ascii="Times New Roman" w:hAnsi="Times New Roman"/>
          <w:sz w:val="28"/>
          <w:szCs w:val="28"/>
          <w:lang w:val="ru-RU" w:eastAsia="ru-RU"/>
        </w:rPr>
        <w:t xml:space="preserve">, </w:t>
      </w:r>
      <w:proofErr w:type="spellStart"/>
      <w:proofErr w:type="gramStart"/>
      <w:r w:rsidRPr="00676AFC">
        <w:rPr>
          <w:rFonts w:ascii="Times New Roman" w:hAnsi="Times New Roman"/>
          <w:sz w:val="28"/>
          <w:szCs w:val="28"/>
          <w:lang w:val="ru-RU" w:eastAsia="ru-RU"/>
        </w:rPr>
        <w:t>қозғалысқа,құюға</w:t>
      </w:r>
      <w:proofErr w:type="spellEnd"/>
      <w:proofErr w:type="gram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берілген</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әзіл</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есептерді</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шығара</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білуі</w:t>
      </w:r>
      <w:proofErr w:type="spellEnd"/>
      <w:r w:rsidRPr="00676AFC">
        <w:rPr>
          <w:rFonts w:ascii="Times New Roman" w:hAnsi="Times New Roman"/>
          <w:sz w:val="28"/>
          <w:szCs w:val="28"/>
          <w:lang w:val="ru-RU" w:eastAsia="ru-RU"/>
        </w:rPr>
        <w:t xml:space="preserve"> керек.</w:t>
      </w:r>
    </w:p>
    <w:p w14:paraId="139EFA3A"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val="ru-RU" w:eastAsia="ru-RU"/>
        </w:rPr>
      </w:pPr>
      <w:proofErr w:type="spellStart"/>
      <w:r w:rsidRPr="00676AFC">
        <w:rPr>
          <w:rFonts w:ascii="Times New Roman" w:hAnsi="Times New Roman"/>
          <w:sz w:val="28"/>
          <w:szCs w:val="28"/>
          <w:lang w:val="ru-RU" w:eastAsia="ru-RU"/>
        </w:rPr>
        <w:t>Сөзтізбе</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ребустар</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әзіл</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есеп</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математикалық</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ертегілер</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құрастыра</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білуі</w:t>
      </w:r>
      <w:proofErr w:type="spellEnd"/>
      <w:r w:rsidRPr="00676AFC">
        <w:rPr>
          <w:rFonts w:ascii="Times New Roman" w:hAnsi="Times New Roman"/>
          <w:sz w:val="28"/>
          <w:szCs w:val="28"/>
          <w:lang w:val="ru-RU" w:eastAsia="ru-RU"/>
        </w:rPr>
        <w:t xml:space="preserve"> керек;</w:t>
      </w:r>
    </w:p>
    <w:p w14:paraId="54F2387E"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val="ru-RU" w:eastAsia="ru-RU"/>
        </w:rPr>
      </w:pPr>
      <w:proofErr w:type="spellStart"/>
      <w:r w:rsidRPr="00676AFC">
        <w:rPr>
          <w:rFonts w:ascii="Times New Roman" w:hAnsi="Times New Roman"/>
          <w:sz w:val="28"/>
          <w:szCs w:val="28"/>
          <w:lang w:val="ru-RU" w:eastAsia="ru-RU"/>
        </w:rPr>
        <w:t>Оқу</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іс-әрекеттерін</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өз</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бетімен</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жоспарлауды</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бақылауды</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орынды</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қолдануға</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үйренеді</w:t>
      </w:r>
      <w:proofErr w:type="spellEnd"/>
    </w:p>
    <w:p w14:paraId="6B6E272B"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val="ru-RU" w:eastAsia="ru-RU"/>
        </w:rPr>
      </w:pPr>
      <w:proofErr w:type="spellStart"/>
      <w:r w:rsidRPr="00676AFC">
        <w:rPr>
          <w:rFonts w:ascii="Times New Roman" w:hAnsi="Times New Roman"/>
          <w:sz w:val="28"/>
          <w:szCs w:val="28"/>
          <w:lang w:val="ru-RU" w:eastAsia="ru-RU"/>
        </w:rPr>
        <w:t>Әртүрлі</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кесте</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бойынша</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есеп</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құрастыруға</w:t>
      </w:r>
      <w:proofErr w:type="spellEnd"/>
      <w:r w:rsidRPr="00676AFC">
        <w:rPr>
          <w:rFonts w:ascii="Times New Roman" w:hAnsi="Times New Roman"/>
          <w:sz w:val="28"/>
          <w:szCs w:val="28"/>
          <w:lang w:val="ru-RU" w:eastAsia="ru-RU"/>
        </w:rPr>
        <w:t xml:space="preserve"> </w:t>
      </w:r>
      <w:proofErr w:type="spellStart"/>
      <w:r w:rsidRPr="00676AFC">
        <w:rPr>
          <w:rFonts w:ascii="Times New Roman" w:hAnsi="Times New Roman"/>
          <w:sz w:val="28"/>
          <w:szCs w:val="28"/>
          <w:lang w:val="ru-RU" w:eastAsia="ru-RU"/>
        </w:rPr>
        <w:t>жаттығады</w:t>
      </w:r>
      <w:proofErr w:type="spellEnd"/>
    </w:p>
    <w:p w14:paraId="7BE17DF3"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eastAsia="ru-RU"/>
        </w:rPr>
      </w:pPr>
      <w:proofErr w:type="spellStart"/>
      <w:r w:rsidRPr="00676AFC">
        <w:rPr>
          <w:rFonts w:ascii="Times New Roman" w:hAnsi="Times New Roman"/>
          <w:sz w:val="28"/>
          <w:szCs w:val="28"/>
          <w:lang w:eastAsia="ru-RU"/>
        </w:rPr>
        <w:t>Шамаларды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салыстыра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білуге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үйренеді</w:t>
      </w:r>
      <w:proofErr w:type="spellEnd"/>
    </w:p>
    <w:p w14:paraId="14A9D1AF"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eastAsia="ru-RU"/>
        </w:rPr>
      </w:pPr>
      <w:proofErr w:type="spellStart"/>
      <w:r w:rsidRPr="00676AFC">
        <w:rPr>
          <w:rFonts w:ascii="Times New Roman" w:hAnsi="Times New Roman"/>
          <w:sz w:val="28"/>
          <w:szCs w:val="28"/>
          <w:lang w:eastAsia="ru-RU"/>
        </w:rPr>
        <w:t>Кез-келген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есепті</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өз</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көзқарасы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бойынша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шығаруға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дағдыланады</w:t>
      </w:r>
      <w:proofErr w:type="spellEnd"/>
    </w:p>
    <w:p w14:paraId="51DDEA89"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eastAsia="ru-RU"/>
        </w:rPr>
      </w:pPr>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Өз</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ойын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дәлелдей</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білуге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жаттығады</w:t>
      </w:r>
      <w:proofErr w:type="spellEnd"/>
    </w:p>
    <w:p w14:paraId="497B59F1" w14:textId="77777777" w:rsidR="00676AFC" w:rsidRPr="00676AFC" w:rsidRDefault="00676AFC" w:rsidP="00676AFC">
      <w:pPr>
        <w:pStyle w:val="a3"/>
        <w:numPr>
          <w:ilvl w:val="3"/>
          <w:numId w:val="3"/>
        </w:numPr>
        <w:shd w:val="clear" w:color="auto" w:fill="FFFFFF"/>
        <w:spacing w:after="300"/>
        <w:rPr>
          <w:rFonts w:ascii="Times New Roman" w:hAnsi="Times New Roman"/>
          <w:sz w:val="28"/>
          <w:szCs w:val="28"/>
          <w:lang w:eastAsia="ru-RU"/>
        </w:rPr>
      </w:pPr>
      <w:proofErr w:type="spellStart"/>
      <w:r w:rsidRPr="00676AFC">
        <w:rPr>
          <w:rFonts w:ascii="Times New Roman" w:hAnsi="Times New Roman"/>
          <w:sz w:val="28"/>
          <w:szCs w:val="28"/>
          <w:lang w:eastAsia="ru-RU"/>
        </w:rPr>
        <w:t>Проблемалық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жағдаятты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шеше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алады</w:t>
      </w:r>
      <w:proofErr w:type="spellEnd"/>
    </w:p>
    <w:p w14:paraId="1C365A07" w14:textId="77777777" w:rsidR="00676AFC" w:rsidRPr="00676AFC" w:rsidRDefault="00676AFC" w:rsidP="00676AFC">
      <w:pPr>
        <w:pStyle w:val="a3"/>
        <w:numPr>
          <w:ilvl w:val="3"/>
          <w:numId w:val="3"/>
        </w:numPr>
        <w:shd w:val="clear" w:color="auto" w:fill="FFFFFF"/>
        <w:spacing w:after="300"/>
        <w:rPr>
          <w:rFonts w:ascii="Times New Roman" w:hAnsi="Times New Roman"/>
          <w:i/>
          <w:sz w:val="28"/>
          <w:szCs w:val="28"/>
          <w:lang w:eastAsia="ru-RU"/>
        </w:rPr>
      </w:pPr>
      <w:proofErr w:type="spellStart"/>
      <w:r w:rsidRPr="00676AFC">
        <w:rPr>
          <w:rFonts w:ascii="Times New Roman" w:hAnsi="Times New Roman"/>
          <w:sz w:val="28"/>
          <w:szCs w:val="28"/>
          <w:lang w:eastAsia="ru-RU"/>
        </w:rPr>
        <w:t>Шығармашылықпен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жұмыстана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бастайды</w:t>
      </w:r>
      <w:proofErr w:type="spellEnd"/>
      <w:r w:rsidRPr="00676AFC">
        <w:rPr>
          <w:rFonts w:ascii="Times New Roman" w:hAnsi="Times New Roman"/>
          <w:sz w:val="28"/>
          <w:szCs w:val="28"/>
          <w:lang w:eastAsia="ru-RU"/>
        </w:rPr>
        <w:br/>
      </w:r>
    </w:p>
    <w:p w14:paraId="6C289276" w14:textId="77777777" w:rsidR="00676AFC" w:rsidRPr="00676AFC" w:rsidRDefault="00676AFC" w:rsidP="00676AFC">
      <w:pPr>
        <w:pStyle w:val="a3"/>
        <w:shd w:val="clear" w:color="auto" w:fill="FFFFFF"/>
        <w:spacing w:after="300"/>
        <w:rPr>
          <w:rFonts w:ascii="Times New Roman" w:hAnsi="Times New Roman"/>
          <w:i/>
          <w:sz w:val="28"/>
          <w:szCs w:val="28"/>
          <w:lang w:eastAsia="ru-RU"/>
        </w:rPr>
      </w:pPr>
      <w:proofErr w:type="spellStart"/>
      <w:r w:rsidRPr="00676AFC">
        <w:rPr>
          <w:rFonts w:ascii="Times New Roman" w:hAnsi="Times New Roman"/>
          <w:i/>
          <w:sz w:val="28"/>
          <w:szCs w:val="28"/>
          <w:lang w:eastAsia="ru-RU"/>
        </w:rPr>
        <w:t>Істей</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алуы</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тиіс</w:t>
      </w:r>
      <w:proofErr w:type="spellEnd"/>
      <w:r w:rsidRPr="00676AFC">
        <w:rPr>
          <w:rFonts w:ascii="Times New Roman" w:hAnsi="Times New Roman"/>
          <w:i/>
          <w:sz w:val="28"/>
          <w:szCs w:val="28"/>
          <w:lang w:eastAsia="ru-RU"/>
        </w:rPr>
        <w:t>:</w:t>
      </w:r>
      <w:r w:rsidRPr="00676AFC">
        <w:rPr>
          <w:rFonts w:ascii="Times New Roman" w:hAnsi="Times New Roman"/>
          <w:i/>
          <w:sz w:val="28"/>
          <w:szCs w:val="28"/>
          <w:lang w:eastAsia="ru-RU"/>
        </w:rPr>
        <w:br/>
      </w:r>
      <w:r w:rsidRPr="00676AFC">
        <w:rPr>
          <w:rFonts w:ascii="Times New Roman" w:hAnsi="Times New Roman"/>
          <w:sz w:val="28"/>
          <w:szCs w:val="28"/>
          <w:lang w:eastAsia="ru-RU"/>
        </w:rPr>
        <w:sym w:font="Symbol" w:char="F0A7"/>
      </w:r>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мүмкін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варианттарды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графтар</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және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кестелер</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арқылы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таңдау</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r>
      <w:r w:rsidRPr="00676AFC">
        <w:rPr>
          <w:rFonts w:ascii="Times New Roman" w:hAnsi="Times New Roman"/>
          <w:sz w:val="28"/>
          <w:szCs w:val="28"/>
          <w:lang w:eastAsia="ru-RU"/>
        </w:rPr>
        <w:sym w:font="Symbol" w:char="F0A7"/>
      </w:r>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логикалық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есептерді</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шешуде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тәсілдерді</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берілгендерді</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салыстыру</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схемалар</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және</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кестелер</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арқылы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яғни</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мүмкін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варианттарды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таңдау</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r>
      <w:r w:rsidRPr="00676AFC">
        <w:rPr>
          <w:rFonts w:ascii="Times New Roman" w:hAnsi="Times New Roman"/>
          <w:sz w:val="28"/>
          <w:szCs w:val="28"/>
          <w:lang w:eastAsia="ru-RU"/>
        </w:rPr>
        <w:sym w:font="Symbol" w:char="F0A7"/>
      </w:r>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алған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білімдерін</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практикалық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есептерді</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шығаруда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пайдалана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білу</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r>
    </w:p>
    <w:p w14:paraId="6B87A37D" w14:textId="77777777" w:rsidR="00676AFC" w:rsidRPr="00676AFC" w:rsidRDefault="00676AFC" w:rsidP="00676AFC">
      <w:pPr>
        <w:pStyle w:val="a3"/>
        <w:shd w:val="clear" w:color="auto" w:fill="FFFFFF"/>
        <w:spacing w:after="300"/>
        <w:rPr>
          <w:rFonts w:ascii="Times New Roman" w:hAnsi="Times New Roman"/>
          <w:sz w:val="28"/>
          <w:szCs w:val="28"/>
          <w:lang w:eastAsia="ru-RU"/>
        </w:rPr>
      </w:pPr>
      <w:proofErr w:type="spellStart"/>
      <w:r w:rsidRPr="00676AFC">
        <w:rPr>
          <w:rFonts w:ascii="Times New Roman" w:hAnsi="Times New Roman"/>
          <w:i/>
          <w:sz w:val="28"/>
          <w:szCs w:val="28"/>
          <w:lang w:eastAsia="ru-RU"/>
        </w:rPr>
        <w:t>Әр</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сабақ</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келесідей</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бөлімдерден</w:t>
      </w:r>
      <w:proofErr w:type="spellEnd"/>
      <w:r w:rsidRPr="00676AFC">
        <w:rPr>
          <w:rFonts w:ascii="Times New Roman" w:hAnsi="Times New Roman"/>
          <w:i/>
          <w:sz w:val="28"/>
          <w:szCs w:val="28"/>
          <w:lang w:eastAsia="ru-RU"/>
        </w:rPr>
        <w:t xml:space="preserve"> </w:t>
      </w:r>
      <w:proofErr w:type="spellStart"/>
      <w:r w:rsidRPr="00676AFC">
        <w:rPr>
          <w:rFonts w:ascii="Times New Roman" w:hAnsi="Times New Roman"/>
          <w:i/>
          <w:sz w:val="28"/>
          <w:szCs w:val="28"/>
          <w:lang w:eastAsia="ru-RU"/>
        </w:rPr>
        <w:t>тұрады</w:t>
      </w:r>
      <w:proofErr w:type="spellEnd"/>
      <w:r w:rsidRPr="00676AFC">
        <w:rPr>
          <w:rFonts w:ascii="Times New Roman" w:hAnsi="Times New Roman"/>
          <w:i/>
          <w:sz w:val="28"/>
          <w:szCs w:val="28"/>
          <w:lang w:eastAsia="ru-RU"/>
        </w:rPr>
        <w:t>:</w:t>
      </w:r>
      <w:r w:rsidRPr="00676AFC">
        <w:rPr>
          <w:rFonts w:ascii="Times New Roman" w:hAnsi="Times New Roman"/>
          <w:i/>
          <w:sz w:val="28"/>
          <w:szCs w:val="28"/>
          <w:lang w:eastAsia="ru-RU"/>
        </w:rPr>
        <w:br/>
      </w:r>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Бағдарлама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мазмұны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теориялық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мазмұндама</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t xml:space="preserve">• </w:t>
      </w:r>
      <w:proofErr w:type="spellStart"/>
      <w:r w:rsidRPr="00676AFC">
        <w:rPr>
          <w:rFonts w:ascii="Times New Roman" w:hAnsi="Times New Roman"/>
          <w:sz w:val="28"/>
          <w:szCs w:val="28"/>
          <w:lang w:eastAsia="ru-RU"/>
        </w:rPr>
        <w:t>Математикалық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өлеңдер</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t xml:space="preserve">• </w:t>
      </w:r>
      <w:proofErr w:type="spellStart"/>
      <w:r w:rsidRPr="00676AFC">
        <w:rPr>
          <w:rFonts w:ascii="Times New Roman" w:hAnsi="Times New Roman"/>
          <w:sz w:val="28"/>
          <w:szCs w:val="28"/>
          <w:lang w:eastAsia="ru-RU"/>
        </w:rPr>
        <w:t>Практикалық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есептер</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t xml:space="preserve">• </w:t>
      </w:r>
      <w:proofErr w:type="spellStart"/>
      <w:r w:rsidRPr="00676AFC">
        <w:rPr>
          <w:rFonts w:ascii="Times New Roman" w:hAnsi="Times New Roman"/>
          <w:sz w:val="28"/>
          <w:szCs w:val="28"/>
          <w:lang w:eastAsia="ru-RU"/>
        </w:rPr>
        <w:t>Дидактикалық</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есептер</w:t>
      </w:r>
      <w:proofErr w:type="spellEnd"/>
      <w:r w:rsidRPr="00676AFC">
        <w:rPr>
          <w:rFonts w:ascii="Times New Roman" w:hAnsi="Times New Roman"/>
          <w:sz w:val="28"/>
          <w:szCs w:val="28"/>
          <w:lang w:eastAsia="ru-RU"/>
        </w:rPr>
        <w:t>.</w:t>
      </w:r>
      <w:r w:rsidRPr="00676AFC">
        <w:rPr>
          <w:rFonts w:ascii="Times New Roman" w:hAnsi="Times New Roman"/>
          <w:sz w:val="28"/>
          <w:szCs w:val="28"/>
          <w:lang w:eastAsia="ru-RU"/>
        </w:rPr>
        <w:br/>
      </w:r>
    </w:p>
    <w:p w14:paraId="4D97DE88" w14:textId="77777777" w:rsidR="00676AFC" w:rsidRPr="00676AFC" w:rsidRDefault="00676AFC" w:rsidP="00676AFC">
      <w:pPr>
        <w:pStyle w:val="a3"/>
        <w:shd w:val="clear" w:color="auto" w:fill="FFFFFF"/>
        <w:spacing w:after="300"/>
        <w:rPr>
          <w:rFonts w:ascii="Times New Roman" w:hAnsi="Times New Roman"/>
          <w:sz w:val="28"/>
          <w:szCs w:val="28"/>
          <w:lang w:eastAsia="ru-RU"/>
        </w:rPr>
      </w:pPr>
      <w:proofErr w:type="spellStart"/>
      <w:r w:rsidRPr="00676AFC">
        <w:rPr>
          <w:rFonts w:ascii="Times New Roman" w:hAnsi="Times New Roman"/>
          <w:sz w:val="28"/>
          <w:szCs w:val="28"/>
          <w:lang w:eastAsia="ru-RU"/>
        </w:rPr>
        <w:t>Оқу</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жылының</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соңында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Математика</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әлемінде</w:t>
      </w:r>
      <w:proofErr w:type="spellEnd"/>
      <w:proofErr w:type="gramStart"/>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қорытынды</w:t>
      </w:r>
      <w:proofErr w:type="spellEnd"/>
      <w:proofErr w:type="gram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сабағы</w:t>
      </w:r>
      <w:proofErr w:type="spellEnd"/>
      <w:r w:rsidRPr="00676AFC">
        <w:rPr>
          <w:rFonts w:ascii="Times New Roman" w:hAnsi="Times New Roman"/>
          <w:sz w:val="28"/>
          <w:szCs w:val="28"/>
          <w:lang w:eastAsia="ru-RU"/>
        </w:rPr>
        <w:t xml:space="preserve"> </w:t>
      </w:r>
      <w:proofErr w:type="spellStart"/>
      <w:r w:rsidRPr="00676AFC">
        <w:rPr>
          <w:rFonts w:ascii="Times New Roman" w:hAnsi="Times New Roman"/>
          <w:sz w:val="28"/>
          <w:szCs w:val="28"/>
          <w:lang w:eastAsia="ru-RU"/>
        </w:rPr>
        <w:t>өткізіледі</w:t>
      </w:r>
      <w:proofErr w:type="spellEnd"/>
      <w:r w:rsidRPr="00676AFC">
        <w:rPr>
          <w:rFonts w:ascii="Times New Roman" w:hAnsi="Times New Roman"/>
          <w:sz w:val="28"/>
          <w:szCs w:val="28"/>
          <w:lang w:eastAsia="ru-RU"/>
        </w:rPr>
        <w:t>.</w:t>
      </w:r>
    </w:p>
    <w:p w14:paraId="5640E571" w14:textId="4FEDD5FD" w:rsidR="00676AFC" w:rsidRPr="00676AFC" w:rsidRDefault="00626BDB" w:rsidP="00676AFC">
      <w:pPr>
        <w:tabs>
          <w:tab w:val="left" w:pos="1215"/>
        </w:tabs>
        <w:rPr>
          <w:sz w:val="28"/>
          <w:szCs w:val="28"/>
          <w:lang w:val="kk-KZ"/>
        </w:rPr>
      </w:pPr>
      <w:r>
        <w:rPr>
          <w:i/>
          <w:sz w:val="28"/>
          <w:szCs w:val="28"/>
        </w:rPr>
        <w:t xml:space="preserve">           </w:t>
      </w:r>
      <w:r w:rsidR="00676AFC" w:rsidRPr="00676AFC">
        <w:rPr>
          <w:i/>
          <w:sz w:val="28"/>
          <w:szCs w:val="28"/>
          <w:lang w:val="kk-KZ"/>
        </w:rPr>
        <w:t>«</w:t>
      </w:r>
      <w:r w:rsidR="00676AFC" w:rsidRPr="00676AFC">
        <w:rPr>
          <w:sz w:val="28"/>
          <w:szCs w:val="28"/>
          <w:lang w:val="kk-KZ"/>
        </w:rPr>
        <w:t>Математика пәнінен оқушыларға фукционалдық сауаттылыққа арналған тапсырмалар</w:t>
      </w:r>
      <w:r w:rsidR="00676AFC">
        <w:rPr>
          <w:sz w:val="28"/>
          <w:szCs w:val="28"/>
          <w:lang w:val="kk-KZ"/>
        </w:rPr>
        <w:t>»</w:t>
      </w:r>
      <w:r w:rsidR="00676AFC" w:rsidRPr="00676AFC">
        <w:rPr>
          <w:i/>
          <w:sz w:val="28"/>
          <w:szCs w:val="28"/>
          <w:lang w:val="kk-KZ"/>
        </w:rPr>
        <w:t xml:space="preserve"> </w:t>
      </w:r>
      <w:r w:rsidR="00676AFC" w:rsidRPr="00676AFC">
        <w:rPr>
          <w:sz w:val="28"/>
          <w:szCs w:val="28"/>
          <w:lang w:val="kk-KZ" w:eastAsia="ru-RU"/>
        </w:rPr>
        <w:t>бағдарламасы тапсырманы әр түрлі тәсілдермен шешуге, логикалық ойлауға, оның тереңдігі мен икемділігін қарқынды дамытуға ықпал етеді. Әртүрлі жолдармен есеп шығарудың негізін әзірлейді, тұлғалық –бағыттық тәсілді жүзеге асыруға ықпал етеді. Түрлі жолдармен есепті шешу оқушының өз бетінше айналысуына қосымша мүмкіндік туғызады, күнделікті өмірдегі кездейсоқ жағдаяттардан жол табу қабілеттерінің дамуын қалыптастыратын әрекеттерді дамыту бағытын ұстанады.</w:t>
      </w:r>
    </w:p>
    <w:p w14:paraId="7DBCD161" w14:textId="77777777" w:rsidR="00532C77" w:rsidRPr="00676AFC" w:rsidRDefault="00532C77">
      <w:pPr>
        <w:rPr>
          <w:sz w:val="28"/>
          <w:szCs w:val="28"/>
          <w:lang w:val="kk-KZ"/>
        </w:rPr>
      </w:pPr>
    </w:p>
    <w:sectPr w:rsidR="00532C77" w:rsidRPr="00676AFC" w:rsidSect="000078AF">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18F5"/>
    <w:multiLevelType w:val="hybridMultilevel"/>
    <w:tmpl w:val="4A6A1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F0EE9896">
      <w:start w:val="3"/>
      <w:numFmt w:val="bullet"/>
      <w:lvlText w:val="-"/>
      <w:lvlJc w:val="left"/>
      <w:pPr>
        <w:ind w:left="360" w:hanging="360"/>
      </w:pPr>
      <w:rPr>
        <w:rFonts w:ascii="Times New Roman" w:eastAsia="Times New Roman" w:hAnsi="Times New Roman" w:cs="Times New Roman" w:hint="default"/>
        <w:b/>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636E5F"/>
    <w:multiLevelType w:val="hybridMultilevel"/>
    <w:tmpl w:val="E6CA7AA4"/>
    <w:lvl w:ilvl="0" w:tplc="893EABD4">
      <w:numFmt w:val="bullet"/>
      <w:lvlText w:val=""/>
      <w:lvlJc w:val="left"/>
      <w:pPr>
        <w:ind w:left="1064" w:hanging="286"/>
      </w:pPr>
      <w:rPr>
        <w:rFonts w:ascii="Wingdings" w:eastAsia="Wingdings" w:hAnsi="Wingdings" w:cs="Wingdings" w:hint="default"/>
        <w:w w:val="100"/>
        <w:sz w:val="28"/>
        <w:szCs w:val="28"/>
        <w:lang w:val="kk-KZ" w:eastAsia="en-US" w:bidi="ar-SA"/>
      </w:rPr>
    </w:lvl>
    <w:lvl w:ilvl="1" w:tplc="636818AE">
      <w:numFmt w:val="bullet"/>
      <w:lvlText w:val="•"/>
      <w:lvlJc w:val="left"/>
      <w:pPr>
        <w:ind w:left="1962" w:hanging="286"/>
      </w:pPr>
      <w:rPr>
        <w:rFonts w:hint="default"/>
        <w:lang w:val="kk-KZ" w:eastAsia="en-US" w:bidi="ar-SA"/>
      </w:rPr>
    </w:lvl>
    <w:lvl w:ilvl="2" w:tplc="441C4AA8">
      <w:numFmt w:val="bullet"/>
      <w:lvlText w:val="•"/>
      <w:lvlJc w:val="left"/>
      <w:pPr>
        <w:ind w:left="2865" w:hanging="286"/>
      </w:pPr>
      <w:rPr>
        <w:rFonts w:hint="default"/>
        <w:lang w:val="kk-KZ" w:eastAsia="en-US" w:bidi="ar-SA"/>
      </w:rPr>
    </w:lvl>
    <w:lvl w:ilvl="3" w:tplc="833AD312">
      <w:numFmt w:val="bullet"/>
      <w:lvlText w:val="•"/>
      <w:lvlJc w:val="left"/>
      <w:pPr>
        <w:ind w:left="3767" w:hanging="286"/>
      </w:pPr>
      <w:rPr>
        <w:rFonts w:hint="default"/>
        <w:lang w:val="kk-KZ" w:eastAsia="en-US" w:bidi="ar-SA"/>
      </w:rPr>
    </w:lvl>
    <w:lvl w:ilvl="4" w:tplc="154C419E">
      <w:numFmt w:val="bullet"/>
      <w:lvlText w:val="•"/>
      <w:lvlJc w:val="left"/>
      <w:pPr>
        <w:ind w:left="4670" w:hanging="286"/>
      </w:pPr>
      <w:rPr>
        <w:rFonts w:hint="default"/>
        <w:lang w:val="kk-KZ" w:eastAsia="en-US" w:bidi="ar-SA"/>
      </w:rPr>
    </w:lvl>
    <w:lvl w:ilvl="5" w:tplc="D72676A6">
      <w:numFmt w:val="bullet"/>
      <w:lvlText w:val="•"/>
      <w:lvlJc w:val="left"/>
      <w:pPr>
        <w:ind w:left="5573" w:hanging="286"/>
      </w:pPr>
      <w:rPr>
        <w:rFonts w:hint="default"/>
        <w:lang w:val="kk-KZ" w:eastAsia="en-US" w:bidi="ar-SA"/>
      </w:rPr>
    </w:lvl>
    <w:lvl w:ilvl="6" w:tplc="2D907660">
      <w:numFmt w:val="bullet"/>
      <w:lvlText w:val="•"/>
      <w:lvlJc w:val="left"/>
      <w:pPr>
        <w:ind w:left="6475" w:hanging="286"/>
      </w:pPr>
      <w:rPr>
        <w:rFonts w:hint="default"/>
        <w:lang w:val="kk-KZ" w:eastAsia="en-US" w:bidi="ar-SA"/>
      </w:rPr>
    </w:lvl>
    <w:lvl w:ilvl="7" w:tplc="B952FA04">
      <w:numFmt w:val="bullet"/>
      <w:lvlText w:val="•"/>
      <w:lvlJc w:val="left"/>
      <w:pPr>
        <w:ind w:left="7378" w:hanging="286"/>
      </w:pPr>
      <w:rPr>
        <w:rFonts w:hint="default"/>
        <w:lang w:val="kk-KZ" w:eastAsia="en-US" w:bidi="ar-SA"/>
      </w:rPr>
    </w:lvl>
    <w:lvl w:ilvl="8" w:tplc="FA32170C">
      <w:numFmt w:val="bullet"/>
      <w:lvlText w:val="•"/>
      <w:lvlJc w:val="left"/>
      <w:pPr>
        <w:ind w:left="8281" w:hanging="286"/>
      </w:pPr>
      <w:rPr>
        <w:rFonts w:hint="default"/>
        <w:lang w:val="kk-KZ" w:eastAsia="en-US" w:bidi="ar-SA"/>
      </w:rPr>
    </w:lvl>
  </w:abstractNum>
  <w:abstractNum w:abstractNumId="2" w15:restartNumberingAfterBreak="0">
    <w:nsid w:val="56320F3B"/>
    <w:multiLevelType w:val="hybridMultilevel"/>
    <w:tmpl w:val="07301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FC"/>
    <w:rsid w:val="000078AF"/>
    <w:rsid w:val="00272F18"/>
    <w:rsid w:val="00532C77"/>
    <w:rsid w:val="00626BDB"/>
    <w:rsid w:val="00676A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82C1"/>
  <w15:chartTrackingRefBased/>
  <w15:docId w15:val="{4BD088EA-C31D-4B44-8297-336A8D30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без абзаца,Heading1,Colorful List - Accent 11,Colorful List - Accent 11CxSpLast,H1-1,Заголовок3,Bullet 1,Use Case List Paragraph,List Paragraph"/>
    <w:basedOn w:val="a"/>
    <w:link w:val="a4"/>
    <w:uiPriority w:val="34"/>
    <w:qFormat/>
    <w:rsid w:val="00676AFC"/>
    <w:pPr>
      <w:ind w:left="720"/>
      <w:contextualSpacing/>
    </w:pPr>
    <w:rPr>
      <w:rFonts w:ascii="Calibri" w:eastAsia="Calibri" w:hAnsi="Calibri"/>
    </w:rPr>
  </w:style>
  <w:style w:type="paragraph" w:styleId="a5">
    <w:name w:val="Normal (Web)"/>
    <w:aliases w:val="Обычный (Web),Знак Знак,Знак Знак6,Знак2,Знак Знак4,Знак Знак1,Знак21,Знак,Обычный (веб) Знак1,Обычный (веб) Знак Знак1, Знак Знак1 Знак,Обычный (веб) Знак Знак Знак, Знак Знак Знак Знак, Знак Знак1 Знак Знак,Знак Знак Знак Знак,Знак4"/>
    <w:basedOn w:val="a"/>
    <w:link w:val="a6"/>
    <w:uiPriority w:val="99"/>
    <w:unhideWhenUsed/>
    <w:qFormat/>
    <w:rsid w:val="00676AFC"/>
    <w:pPr>
      <w:spacing w:before="100" w:beforeAutospacing="1" w:after="100" w:afterAutospacing="1"/>
    </w:pPr>
    <w:rPr>
      <w:lang w:eastAsia="ru-RU"/>
    </w:rPr>
  </w:style>
  <w:style w:type="character" w:styleId="a7">
    <w:name w:val="Strong"/>
    <w:basedOn w:val="a0"/>
    <w:uiPriority w:val="22"/>
    <w:qFormat/>
    <w:rsid w:val="00676AFC"/>
    <w:rPr>
      <w:b/>
      <w:bCs/>
    </w:rPr>
  </w:style>
  <w:style w:type="character" w:styleId="a8">
    <w:name w:val="Emphasis"/>
    <w:basedOn w:val="a0"/>
    <w:uiPriority w:val="20"/>
    <w:qFormat/>
    <w:rsid w:val="00676AFC"/>
    <w:rPr>
      <w:i/>
      <w:iCs/>
    </w:rPr>
  </w:style>
  <w:style w:type="character" w:customStyle="1" w:styleId="a4">
    <w:name w:val="Абзац списка Знак"/>
    <w:aliases w:val="маркированный Знак,без абзаца Знак,Heading1 Знак,Colorful List - Accent 11 Знак,Colorful List - Accent 11CxSpLast Знак,H1-1 Знак,Заголовок3 Знак,Bullet 1 Знак,Use Case List Paragraph Знак,List Paragraph Знак"/>
    <w:link w:val="a3"/>
    <w:uiPriority w:val="34"/>
    <w:qFormat/>
    <w:locked/>
    <w:rsid w:val="00676AFC"/>
    <w:rPr>
      <w:rFonts w:ascii="Calibri" w:eastAsia="Calibri" w:hAnsi="Calibri" w:cs="Times New Roman"/>
      <w:sz w:val="24"/>
      <w:szCs w:val="24"/>
      <w:lang w:val="en-US"/>
    </w:rPr>
  </w:style>
  <w:style w:type="character" w:customStyle="1" w:styleId="a6">
    <w:name w:val="Обычный (Интернет) Знак"/>
    <w:aliases w:val="Обычный (Web) Знак,Знак Знак Знак,Знак Знак6 Знак,Знак2 Знак,Знак Знак4 Знак,Знак Знак1 Знак,Знак21 Знак,Знак Знак2,Обычный (веб) Знак1 Знак,Обычный (веб) Знак Знак1 Знак, Знак Знак1 Знак Знак1,Обычный (веб) Знак Знак Знак Знак"/>
    <w:link w:val="a5"/>
    <w:uiPriority w:val="99"/>
    <w:rsid w:val="00676AFC"/>
    <w:rPr>
      <w:rFonts w:ascii="Times New Roman" w:eastAsia="Times New Roman" w:hAnsi="Times New Roman" w:cs="Times New Roman"/>
      <w:sz w:val="24"/>
      <w:szCs w:val="24"/>
      <w:lang w:val="en-US" w:eastAsia="ru-RU"/>
    </w:rPr>
  </w:style>
  <w:style w:type="paragraph" w:styleId="a9">
    <w:name w:val="Body Text"/>
    <w:basedOn w:val="a"/>
    <w:link w:val="aa"/>
    <w:uiPriority w:val="99"/>
    <w:qFormat/>
    <w:rsid w:val="00676AFC"/>
    <w:pPr>
      <w:widowControl w:val="0"/>
      <w:autoSpaceDE w:val="0"/>
      <w:autoSpaceDN w:val="0"/>
      <w:ind w:left="212" w:firstLine="453"/>
      <w:jc w:val="both"/>
    </w:pPr>
    <w:rPr>
      <w:sz w:val="28"/>
      <w:szCs w:val="28"/>
      <w:lang w:val="kk-KZ"/>
    </w:rPr>
  </w:style>
  <w:style w:type="character" w:customStyle="1" w:styleId="aa">
    <w:name w:val="Основной текст Знак"/>
    <w:basedOn w:val="a0"/>
    <w:link w:val="a9"/>
    <w:uiPriority w:val="99"/>
    <w:rsid w:val="00676AFC"/>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Кунай Хаханұлы</dc:creator>
  <cp:keywords/>
  <dc:description/>
  <cp:lastModifiedBy>Кунай Хаханұлы</cp:lastModifiedBy>
  <cp:revision>5</cp:revision>
  <dcterms:created xsi:type="dcterms:W3CDTF">2025-11-19T13:52:00Z</dcterms:created>
  <dcterms:modified xsi:type="dcterms:W3CDTF">2025-11-20T13:23:00Z</dcterms:modified>
</cp:coreProperties>
</file>