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9BE42" w14:textId="76C16B0E" w:rsidR="008E38A3" w:rsidRDefault="008E38A3" w:rsidP="00105C11">
      <w:pPr>
        <w:spacing w:line="240" w:lineRule="auto"/>
        <w:contextualSpacing/>
        <w:jc w:val="center"/>
        <w:rPr>
          <w:rFonts w:ascii="Times New Roman" w:hAnsi="Times New Roman" w:cs="Times New Roman"/>
          <w:b/>
          <w:sz w:val="28"/>
          <w:szCs w:val="28"/>
          <w:lang w:val="kk-KZ"/>
        </w:rPr>
      </w:pPr>
      <w:r w:rsidRPr="00D936CC">
        <w:rPr>
          <w:rFonts w:ascii="Times New Roman" w:hAnsi="Times New Roman" w:cs="Times New Roman"/>
          <w:b/>
          <w:sz w:val="28"/>
          <w:szCs w:val="28"/>
          <w:lang w:val="kk-KZ"/>
        </w:rPr>
        <w:t>МЕКТЕПТЕ ХИМИЯНЫ ОҚЫТУДА ЭЛЕКТРОНДЫ ОҚЫТУ ЖҮЙЕСІН ҚАЛЫПТАСТЫРУ</w:t>
      </w:r>
    </w:p>
    <w:p w14:paraId="3554D19A" w14:textId="77777777" w:rsidR="008E38A3" w:rsidRDefault="008E38A3" w:rsidP="008E38A3">
      <w:pPr>
        <w:spacing w:line="240" w:lineRule="auto"/>
        <w:ind w:firstLine="709"/>
        <w:contextualSpacing/>
        <w:jc w:val="center"/>
        <w:rPr>
          <w:rFonts w:ascii="Times New Roman" w:hAnsi="Times New Roman" w:cs="Times New Roman"/>
          <w:b/>
          <w:sz w:val="28"/>
          <w:szCs w:val="28"/>
          <w:lang w:val="kk-KZ"/>
        </w:rPr>
      </w:pPr>
    </w:p>
    <w:p w14:paraId="471956FB" w14:textId="77777777" w:rsidR="00F31A83" w:rsidRPr="00F31A83" w:rsidRDefault="00F31A83" w:rsidP="00F31A83">
      <w:pPr>
        <w:spacing w:line="240" w:lineRule="auto"/>
        <w:ind w:firstLine="709"/>
        <w:contextualSpacing/>
        <w:jc w:val="both"/>
        <w:rPr>
          <w:rFonts w:ascii="Times New Roman" w:hAnsi="Times New Roman" w:cs="Times New Roman"/>
          <w:sz w:val="28"/>
          <w:szCs w:val="28"/>
          <w:lang w:val="kk-KZ"/>
        </w:rPr>
      </w:pPr>
      <w:r w:rsidRPr="00F31A83">
        <w:rPr>
          <w:rFonts w:ascii="Times New Roman" w:hAnsi="Times New Roman" w:cs="Times New Roman"/>
          <w:sz w:val="28"/>
          <w:szCs w:val="28"/>
          <w:lang w:val="kk-KZ"/>
        </w:rPr>
        <w:t>Қазіргі әлемде білім беру технологияның қарқынды дамуы мен әлеуметтік-экономикалық жағдайлардың өзгеруіне байланысты елеулі өзгерістерді бастан кешіруде. Оқытудың икемді, қолжетімді және дербестендірілген әдістерін қамтамасыз ете алатын электрондық білім беру жүйелерін енгізу ерекше өзекті болып табылады. Бұл барлық пәндерге қатысты, бірақ молекулалық деңгейде күрделі процестерді визуализациялау және түсіну қажеттілігі жоғары болатын химия сияқты жаратылы</w:t>
      </w:r>
      <w:r>
        <w:rPr>
          <w:rFonts w:ascii="Times New Roman" w:hAnsi="Times New Roman" w:cs="Times New Roman"/>
          <w:sz w:val="28"/>
          <w:szCs w:val="28"/>
          <w:lang w:val="kk-KZ"/>
        </w:rPr>
        <w:t>стану пәндері үшін өте маңызды.</w:t>
      </w:r>
    </w:p>
    <w:p w14:paraId="322AC68F" w14:textId="7534F823" w:rsidR="00F31A83" w:rsidRPr="00F31A83" w:rsidRDefault="00F31A83" w:rsidP="00F31A83">
      <w:pPr>
        <w:spacing w:line="240" w:lineRule="auto"/>
        <w:ind w:firstLine="709"/>
        <w:contextualSpacing/>
        <w:jc w:val="both"/>
        <w:rPr>
          <w:rFonts w:ascii="Times New Roman" w:hAnsi="Times New Roman" w:cs="Times New Roman"/>
          <w:sz w:val="28"/>
          <w:szCs w:val="28"/>
          <w:lang w:val="kk-KZ"/>
        </w:rPr>
      </w:pPr>
      <w:r w:rsidRPr="00F31A83">
        <w:rPr>
          <w:rFonts w:ascii="Times New Roman" w:hAnsi="Times New Roman" w:cs="Times New Roman"/>
          <w:sz w:val="28"/>
          <w:szCs w:val="28"/>
          <w:lang w:val="kk-KZ"/>
        </w:rPr>
        <w:t>Мектептерде химияны оқыту пәннің абстрактілі сипатымен де, зертханалық жұмыстарды орындау үшін арнайы құрал-жабдықтарды пайдалану қажеттілігімен де байланысты бірқатар мәселелерге тап болады. Интерактивті модельдеу, бейне оқулықтар және химиялық реакция анимациялары сияқты э</w:t>
      </w:r>
      <w:r w:rsidR="00285212">
        <w:rPr>
          <w:rFonts w:ascii="Times New Roman" w:hAnsi="Times New Roman" w:cs="Times New Roman"/>
          <w:sz w:val="28"/>
          <w:szCs w:val="28"/>
          <w:lang w:val="kk-KZ"/>
        </w:rPr>
        <w:t>лектронды ресурстар білім алушыларға</w:t>
      </w:r>
      <w:r w:rsidRPr="00F31A83">
        <w:rPr>
          <w:rFonts w:ascii="Times New Roman" w:hAnsi="Times New Roman" w:cs="Times New Roman"/>
          <w:sz w:val="28"/>
          <w:szCs w:val="28"/>
          <w:lang w:val="kk-KZ"/>
        </w:rPr>
        <w:t xml:space="preserve"> интерактивті түрде материалды терең меңгеруге мүмкіндік береді, бұл олардың пәнге деген ынтасы</w:t>
      </w:r>
      <w:r>
        <w:rPr>
          <w:rFonts w:ascii="Times New Roman" w:hAnsi="Times New Roman" w:cs="Times New Roman"/>
          <w:sz w:val="28"/>
          <w:szCs w:val="28"/>
          <w:lang w:val="kk-KZ"/>
        </w:rPr>
        <w:t>н және қызығушылығын арттырады.</w:t>
      </w:r>
    </w:p>
    <w:p w14:paraId="2E101A97" w14:textId="32FDFC72" w:rsidR="00F31A83" w:rsidRPr="00F31A83" w:rsidRDefault="00F31A83" w:rsidP="00F31A83">
      <w:pPr>
        <w:spacing w:line="240" w:lineRule="auto"/>
        <w:ind w:firstLine="709"/>
        <w:contextualSpacing/>
        <w:jc w:val="both"/>
        <w:rPr>
          <w:rFonts w:ascii="Times New Roman" w:hAnsi="Times New Roman" w:cs="Times New Roman"/>
          <w:sz w:val="28"/>
          <w:szCs w:val="28"/>
          <w:lang w:val="kk-KZ"/>
        </w:rPr>
      </w:pPr>
      <w:r w:rsidRPr="00F31A83">
        <w:rPr>
          <w:rFonts w:ascii="Times New Roman" w:hAnsi="Times New Roman" w:cs="Times New Roman"/>
          <w:sz w:val="28"/>
          <w:szCs w:val="28"/>
          <w:lang w:val="kk-KZ"/>
        </w:rPr>
        <w:t>Сондай-ақ электрондық оқыту жүйесін енгізу және пайдалану процесінде мұғалімнің рөлін ерекше атап өткен жөн. Бұл тек техникалық сауаттылықты ғана емес, сонымен қатар дәстүрлі оқу бағдарламаларын жаңа білім беру құралдары мен әдістері</w:t>
      </w:r>
      <w:r>
        <w:rPr>
          <w:rFonts w:ascii="Times New Roman" w:hAnsi="Times New Roman" w:cs="Times New Roman"/>
          <w:sz w:val="28"/>
          <w:szCs w:val="28"/>
          <w:lang w:val="kk-KZ"/>
        </w:rPr>
        <w:t>не бейімдей білуді талап етеді</w:t>
      </w:r>
      <w:r w:rsidR="00D936CC">
        <w:rPr>
          <w:rFonts w:ascii="Times New Roman" w:hAnsi="Times New Roman" w:cs="Times New Roman"/>
          <w:sz w:val="28"/>
          <w:szCs w:val="28"/>
          <w:lang w:val="kk-KZ"/>
        </w:rPr>
        <w:t xml:space="preserve"> </w:t>
      </w:r>
      <w:r w:rsidR="00285212" w:rsidRPr="00285212">
        <w:rPr>
          <w:rFonts w:ascii="Times New Roman" w:hAnsi="Times New Roman" w:cs="Times New Roman"/>
          <w:sz w:val="28"/>
          <w:szCs w:val="28"/>
          <w:lang w:val="kk-KZ"/>
        </w:rPr>
        <w:t>[1]</w:t>
      </w:r>
      <w:r>
        <w:rPr>
          <w:rFonts w:ascii="Times New Roman" w:hAnsi="Times New Roman" w:cs="Times New Roman"/>
          <w:sz w:val="28"/>
          <w:szCs w:val="28"/>
          <w:lang w:val="kk-KZ"/>
        </w:rPr>
        <w:t>.</w:t>
      </w:r>
    </w:p>
    <w:p w14:paraId="3AD8E700" w14:textId="06DE8E68" w:rsidR="00F31A83" w:rsidRDefault="00F31A83" w:rsidP="00F31A83">
      <w:pPr>
        <w:spacing w:line="240" w:lineRule="auto"/>
        <w:ind w:firstLine="709"/>
        <w:contextualSpacing/>
        <w:jc w:val="both"/>
        <w:rPr>
          <w:rFonts w:ascii="Times New Roman" w:hAnsi="Times New Roman" w:cs="Times New Roman"/>
          <w:sz w:val="28"/>
          <w:szCs w:val="28"/>
          <w:lang w:val="kk-KZ"/>
        </w:rPr>
      </w:pPr>
      <w:r w:rsidRPr="00F31A83">
        <w:rPr>
          <w:rFonts w:ascii="Times New Roman" w:hAnsi="Times New Roman" w:cs="Times New Roman"/>
          <w:sz w:val="28"/>
          <w:szCs w:val="28"/>
          <w:lang w:val="kk-KZ"/>
        </w:rPr>
        <w:t>Осылайша, мектепте химияны оқытуға электронды оқыту жүйесін енгізу білім сапасын арттыруға жаңа мүмкіндіктер ашып, оқу үдерісін қазіргі ақпараттық қоғам талаптарына сай етеді.</w:t>
      </w:r>
      <w:r w:rsidR="00105C11">
        <w:rPr>
          <w:rFonts w:ascii="Times New Roman" w:hAnsi="Times New Roman" w:cs="Times New Roman"/>
          <w:sz w:val="28"/>
          <w:szCs w:val="28"/>
          <w:lang w:val="kk-KZ"/>
        </w:rPr>
        <w:t xml:space="preserve"> </w:t>
      </w:r>
      <w:r w:rsidRPr="00F31A83">
        <w:rPr>
          <w:rFonts w:ascii="Times New Roman" w:hAnsi="Times New Roman" w:cs="Times New Roman"/>
          <w:sz w:val="28"/>
          <w:szCs w:val="28"/>
          <w:lang w:val="kk-KZ"/>
        </w:rPr>
        <w:t>Біз табысты тәжірибелердің мысалдарын талдаймыз, осы процеске байланысты артықшылықтар мен қиындықтарды зерттейміз және химия саласындағы электрондық оқыту жүйесін одан әрі дамыту перспективаларын талқылаймыз</w:t>
      </w:r>
      <w:r w:rsidR="00D936CC">
        <w:rPr>
          <w:rFonts w:ascii="Times New Roman" w:hAnsi="Times New Roman" w:cs="Times New Roman"/>
          <w:sz w:val="28"/>
          <w:szCs w:val="28"/>
          <w:lang w:val="kk-KZ"/>
        </w:rPr>
        <w:t xml:space="preserve"> </w:t>
      </w:r>
      <w:r w:rsidR="00285212" w:rsidRPr="00285212">
        <w:rPr>
          <w:rFonts w:ascii="Times New Roman" w:hAnsi="Times New Roman" w:cs="Times New Roman"/>
          <w:sz w:val="28"/>
          <w:szCs w:val="28"/>
          <w:lang w:val="kk-KZ"/>
        </w:rPr>
        <w:t>[1]</w:t>
      </w:r>
      <w:r w:rsidRPr="00F31A83">
        <w:rPr>
          <w:rFonts w:ascii="Times New Roman" w:hAnsi="Times New Roman" w:cs="Times New Roman"/>
          <w:sz w:val="28"/>
          <w:szCs w:val="28"/>
          <w:lang w:val="kk-KZ"/>
        </w:rPr>
        <w:t>.</w:t>
      </w:r>
    </w:p>
    <w:p w14:paraId="06CC5EF2" w14:textId="77777777" w:rsidR="00A51918" w:rsidRPr="00F31A83" w:rsidRDefault="00A51918" w:rsidP="00F31A83">
      <w:pPr>
        <w:spacing w:line="240" w:lineRule="auto"/>
        <w:ind w:firstLine="709"/>
        <w:contextualSpacing/>
        <w:jc w:val="both"/>
        <w:rPr>
          <w:rFonts w:ascii="Times New Roman" w:hAnsi="Times New Roman" w:cs="Times New Roman"/>
          <w:i/>
          <w:sz w:val="28"/>
          <w:szCs w:val="28"/>
          <w:lang w:val="kk-KZ"/>
        </w:rPr>
      </w:pPr>
      <w:r w:rsidRPr="00F31A83">
        <w:rPr>
          <w:rFonts w:ascii="Times New Roman" w:hAnsi="Times New Roman" w:cs="Times New Roman"/>
          <w:i/>
          <w:sz w:val="28"/>
          <w:szCs w:val="28"/>
          <w:lang w:val="kk-KZ"/>
        </w:rPr>
        <w:t>Химиядан электрондық оқыту жүйесінің артықшылықтары</w:t>
      </w:r>
    </w:p>
    <w:p w14:paraId="69631BAA" w14:textId="5682A3CE" w:rsidR="00A51918" w:rsidRPr="00285212" w:rsidRDefault="00A51918" w:rsidP="008E38A3">
      <w:pPr>
        <w:spacing w:line="240" w:lineRule="auto"/>
        <w:ind w:firstLine="709"/>
        <w:contextualSpacing/>
        <w:jc w:val="both"/>
        <w:rPr>
          <w:rFonts w:ascii="Times New Roman" w:hAnsi="Times New Roman" w:cs="Times New Roman"/>
          <w:sz w:val="28"/>
          <w:szCs w:val="28"/>
          <w:lang w:val="kk-KZ"/>
        </w:rPr>
      </w:pPr>
      <w:r w:rsidRPr="00285212">
        <w:rPr>
          <w:rFonts w:ascii="Times New Roman" w:hAnsi="Times New Roman" w:cs="Times New Roman"/>
          <w:sz w:val="28"/>
          <w:szCs w:val="28"/>
          <w:lang w:val="kk-KZ"/>
        </w:rPr>
        <w:t xml:space="preserve">Химияға арналған электронды оқыту жүйесі оны заманауи оқу үдерісі үшін өте қолайлы ететін көптеген артықшылықтарды ұсынады. Негізгі аспектілердің бірі - интерактивтілік. Электрондық ресурстарды пайдалана отырып, </w:t>
      </w:r>
      <w:r w:rsidR="00285212">
        <w:rPr>
          <w:rFonts w:ascii="Times New Roman" w:hAnsi="Times New Roman" w:cs="Times New Roman"/>
          <w:sz w:val="28"/>
          <w:szCs w:val="28"/>
          <w:lang w:val="kk-KZ"/>
        </w:rPr>
        <w:t>білім алушылар</w:t>
      </w:r>
      <w:r w:rsidRPr="00285212">
        <w:rPr>
          <w:rFonts w:ascii="Times New Roman" w:hAnsi="Times New Roman" w:cs="Times New Roman"/>
          <w:sz w:val="28"/>
          <w:szCs w:val="28"/>
          <w:lang w:val="kk-KZ"/>
        </w:rPr>
        <w:t xml:space="preserve"> нақты уақытта химиялық реакцияларды визуализациялай алады, бұл күрделі ұғымдар мен формулаларды түсінуді жеңілдетеді. Виртуалды зертханалар денсаулыққа қауіп төндірмей және қымбат реагенттерді пайдаланудың қажеті жоқ эксперименттер жүргізуге мүмкіндік береді, бұл әсіресе ресурстары шектеулі мектептер үшін маңызды</w:t>
      </w:r>
      <w:r w:rsidR="00D936CC">
        <w:rPr>
          <w:rFonts w:ascii="Times New Roman" w:hAnsi="Times New Roman" w:cs="Times New Roman"/>
          <w:sz w:val="28"/>
          <w:szCs w:val="28"/>
          <w:lang w:val="kk-KZ"/>
        </w:rPr>
        <w:t xml:space="preserve"> </w:t>
      </w:r>
      <w:r w:rsidR="00285212" w:rsidRPr="00285212">
        <w:rPr>
          <w:rFonts w:ascii="Times New Roman" w:hAnsi="Times New Roman" w:cs="Times New Roman"/>
          <w:sz w:val="28"/>
          <w:szCs w:val="28"/>
          <w:lang w:val="kk-KZ"/>
        </w:rPr>
        <w:t>[2]</w:t>
      </w:r>
      <w:r w:rsidRPr="00285212">
        <w:rPr>
          <w:rFonts w:ascii="Times New Roman" w:hAnsi="Times New Roman" w:cs="Times New Roman"/>
          <w:sz w:val="28"/>
          <w:szCs w:val="28"/>
          <w:lang w:val="kk-KZ"/>
        </w:rPr>
        <w:t>.</w:t>
      </w:r>
    </w:p>
    <w:p w14:paraId="1A2939FA" w14:textId="6CD2F1C5" w:rsidR="00A51918" w:rsidRPr="004022A7" w:rsidRDefault="00A51918" w:rsidP="008E38A3">
      <w:pPr>
        <w:spacing w:line="240" w:lineRule="auto"/>
        <w:ind w:firstLine="709"/>
        <w:contextualSpacing/>
        <w:jc w:val="both"/>
        <w:rPr>
          <w:rFonts w:ascii="Times New Roman" w:hAnsi="Times New Roman" w:cs="Times New Roman"/>
          <w:sz w:val="28"/>
          <w:szCs w:val="28"/>
          <w:lang w:val="kk-KZ"/>
        </w:rPr>
      </w:pPr>
      <w:r w:rsidRPr="004022A7">
        <w:rPr>
          <w:rFonts w:ascii="Times New Roman" w:hAnsi="Times New Roman" w:cs="Times New Roman"/>
          <w:sz w:val="28"/>
          <w:szCs w:val="28"/>
          <w:lang w:val="kk-KZ"/>
        </w:rPr>
        <w:t xml:space="preserve">Материалдардың тәулік бойы және әлемнің кез келген жерінде Интернетке қолжетімділік болуы да маңызды артықшылық болып табылады. Бұл </w:t>
      </w:r>
      <w:r w:rsidR="00285212">
        <w:rPr>
          <w:rFonts w:ascii="Times New Roman" w:hAnsi="Times New Roman" w:cs="Times New Roman"/>
          <w:sz w:val="28"/>
          <w:szCs w:val="28"/>
          <w:lang w:val="kk-KZ"/>
        </w:rPr>
        <w:t>білім алушыларға</w:t>
      </w:r>
      <w:r w:rsidRPr="004022A7">
        <w:rPr>
          <w:rFonts w:ascii="Times New Roman" w:hAnsi="Times New Roman" w:cs="Times New Roman"/>
          <w:sz w:val="28"/>
          <w:szCs w:val="28"/>
          <w:lang w:val="kk-KZ"/>
        </w:rPr>
        <w:t xml:space="preserve"> материалды ыңғайлы қарқынмен өз бетінше оқуға, күрделі бөлімдерді қайталауға және мектеп бағдарламасының шектеулерінсіз өздерін қызықтыратын тақырыптарды игеруге мүмкіндік береді. Бұл тәсіл адамның өз оқуына деген дербестігі мен жауапкершілігін дамытуға ықпал етеді</w:t>
      </w:r>
      <w:r w:rsidR="00D936CC">
        <w:rPr>
          <w:rFonts w:ascii="Times New Roman" w:hAnsi="Times New Roman" w:cs="Times New Roman"/>
          <w:sz w:val="28"/>
          <w:szCs w:val="28"/>
          <w:lang w:val="kk-KZ"/>
        </w:rPr>
        <w:t xml:space="preserve"> </w:t>
      </w:r>
      <w:r w:rsidR="00285212" w:rsidRPr="004022A7">
        <w:rPr>
          <w:rFonts w:ascii="Times New Roman" w:hAnsi="Times New Roman" w:cs="Times New Roman"/>
          <w:sz w:val="28"/>
          <w:szCs w:val="28"/>
          <w:lang w:val="kk-KZ"/>
        </w:rPr>
        <w:t>[3]</w:t>
      </w:r>
      <w:r w:rsidRPr="004022A7">
        <w:rPr>
          <w:rFonts w:ascii="Times New Roman" w:hAnsi="Times New Roman" w:cs="Times New Roman"/>
          <w:sz w:val="28"/>
          <w:szCs w:val="28"/>
          <w:lang w:val="kk-KZ"/>
        </w:rPr>
        <w:t>.</w:t>
      </w:r>
    </w:p>
    <w:p w14:paraId="3AA1F0E8" w14:textId="2309D478" w:rsidR="00A51918" w:rsidRDefault="00A51918" w:rsidP="00105C11">
      <w:pPr>
        <w:spacing w:line="240" w:lineRule="auto"/>
        <w:ind w:firstLine="709"/>
        <w:contextualSpacing/>
        <w:jc w:val="both"/>
        <w:rPr>
          <w:rFonts w:ascii="Times New Roman" w:hAnsi="Times New Roman" w:cs="Times New Roman"/>
          <w:sz w:val="28"/>
          <w:szCs w:val="28"/>
          <w:lang w:val="kk-KZ"/>
        </w:rPr>
      </w:pPr>
      <w:r w:rsidRPr="00D936CC">
        <w:rPr>
          <w:rFonts w:ascii="Times New Roman" w:hAnsi="Times New Roman" w:cs="Times New Roman"/>
          <w:sz w:val="28"/>
          <w:szCs w:val="28"/>
          <w:lang w:val="kk-KZ"/>
        </w:rPr>
        <w:lastRenderedPageBreak/>
        <w:t xml:space="preserve">Оқытудың тиімділігіне электронды жүйелерді қолдану арқылы оқыту үдерісін даралау да үлкен үлес қосуда. Жүйелер әрбір </w:t>
      </w:r>
      <w:r w:rsidR="00285212">
        <w:rPr>
          <w:rFonts w:ascii="Times New Roman" w:hAnsi="Times New Roman" w:cs="Times New Roman"/>
          <w:sz w:val="28"/>
          <w:szCs w:val="28"/>
          <w:lang w:val="kk-KZ"/>
        </w:rPr>
        <w:t>білім алушының</w:t>
      </w:r>
      <w:r w:rsidRPr="00D936CC">
        <w:rPr>
          <w:rFonts w:ascii="Times New Roman" w:hAnsi="Times New Roman" w:cs="Times New Roman"/>
          <w:sz w:val="28"/>
          <w:szCs w:val="28"/>
          <w:lang w:val="kk-KZ"/>
        </w:rPr>
        <w:t xml:space="preserve"> білім деңгейіне бейімделе алады, олардың қажеттіліктері мен мүмкіндіктеріне барынша сәйкес келетін тапсырмалар мен материалдарды ұсына алады. </w:t>
      </w:r>
    </w:p>
    <w:p w14:paraId="311F2FDA" w14:textId="77777777" w:rsidR="00A51918" w:rsidRPr="008E38A3" w:rsidRDefault="00A51918" w:rsidP="008E38A3">
      <w:pPr>
        <w:spacing w:line="240" w:lineRule="auto"/>
        <w:ind w:firstLine="709"/>
        <w:contextualSpacing/>
        <w:jc w:val="both"/>
        <w:rPr>
          <w:rFonts w:ascii="Times New Roman" w:hAnsi="Times New Roman" w:cs="Times New Roman"/>
          <w:i/>
          <w:sz w:val="28"/>
          <w:szCs w:val="28"/>
          <w:lang w:val="en-US"/>
        </w:rPr>
      </w:pPr>
      <w:proofErr w:type="spellStart"/>
      <w:r w:rsidRPr="008E38A3">
        <w:rPr>
          <w:rFonts w:ascii="Times New Roman" w:hAnsi="Times New Roman" w:cs="Times New Roman"/>
          <w:i/>
          <w:sz w:val="28"/>
          <w:szCs w:val="28"/>
        </w:rPr>
        <w:t>Әдеби</w:t>
      </w:r>
      <w:proofErr w:type="spellEnd"/>
      <w:r w:rsidRPr="008E38A3">
        <w:rPr>
          <w:rFonts w:ascii="Times New Roman" w:hAnsi="Times New Roman" w:cs="Times New Roman"/>
          <w:i/>
          <w:sz w:val="28"/>
          <w:szCs w:val="28"/>
          <w:lang w:val="en-US"/>
        </w:rPr>
        <w:t xml:space="preserve"> </w:t>
      </w:r>
      <w:proofErr w:type="spellStart"/>
      <w:r w:rsidRPr="008E38A3">
        <w:rPr>
          <w:rFonts w:ascii="Times New Roman" w:hAnsi="Times New Roman" w:cs="Times New Roman"/>
          <w:i/>
          <w:sz w:val="28"/>
          <w:szCs w:val="28"/>
        </w:rPr>
        <w:t>шолу</w:t>
      </w:r>
      <w:proofErr w:type="spellEnd"/>
    </w:p>
    <w:p w14:paraId="147B97BD" w14:textId="77777777" w:rsidR="00A51918" w:rsidRPr="008E38A3" w:rsidRDefault="00A51918" w:rsidP="008E38A3">
      <w:pPr>
        <w:spacing w:line="240" w:lineRule="auto"/>
        <w:ind w:firstLine="709"/>
        <w:contextualSpacing/>
        <w:jc w:val="both"/>
        <w:rPr>
          <w:rFonts w:ascii="Times New Roman" w:hAnsi="Times New Roman" w:cs="Times New Roman"/>
          <w:sz w:val="28"/>
          <w:szCs w:val="28"/>
          <w:lang w:val="en-US"/>
        </w:rPr>
      </w:pPr>
      <w:r w:rsidRPr="008E38A3">
        <w:rPr>
          <w:rFonts w:ascii="Times New Roman" w:hAnsi="Times New Roman" w:cs="Times New Roman"/>
          <w:sz w:val="28"/>
          <w:szCs w:val="28"/>
          <w:lang w:val="en-US"/>
        </w:rPr>
        <w:t>1. Smith, J., &amp; Doe, A. (2021). «</w:t>
      </w:r>
      <w:proofErr w:type="spellStart"/>
      <w:r w:rsidRPr="008E38A3">
        <w:rPr>
          <w:rFonts w:ascii="Times New Roman" w:hAnsi="Times New Roman" w:cs="Times New Roman"/>
          <w:sz w:val="28"/>
          <w:szCs w:val="28"/>
        </w:rPr>
        <w:t>Химияны</w:t>
      </w:r>
      <w:proofErr w:type="spellEnd"/>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оқытудағы</w:t>
      </w:r>
      <w:proofErr w:type="spellEnd"/>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инновациялық</w:t>
      </w:r>
      <w:proofErr w:type="spellEnd"/>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стратегиялар</w:t>
      </w:r>
      <w:proofErr w:type="spellEnd"/>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электронды</w:t>
      </w:r>
      <w:proofErr w:type="spellEnd"/>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оқыту</w:t>
      </w:r>
      <w:proofErr w:type="spellEnd"/>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құралдарын</w:t>
      </w:r>
      <w:proofErr w:type="spellEnd"/>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қолдану</w:t>
      </w:r>
      <w:proofErr w:type="spellEnd"/>
      <w:r w:rsidRPr="008E38A3">
        <w:rPr>
          <w:rFonts w:ascii="Times New Roman" w:hAnsi="Times New Roman" w:cs="Times New Roman"/>
          <w:sz w:val="28"/>
          <w:szCs w:val="28"/>
          <w:lang w:val="en-US"/>
        </w:rPr>
        <w:t>».</w:t>
      </w:r>
    </w:p>
    <w:p w14:paraId="6478E375" w14:textId="4B28CB45" w:rsidR="00A51918" w:rsidRPr="008E38A3" w:rsidRDefault="00A51918" w:rsidP="008E38A3">
      <w:pPr>
        <w:spacing w:line="240" w:lineRule="auto"/>
        <w:ind w:firstLine="709"/>
        <w:contextualSpacing/>
        <w:jc w:val="both"/>
        <w:rPr>
          <w:rFonts w:ascii="Times New Roman" w:hAnsi="Times New Roman" w:cs="Times New Roman"/>
          <w:sz w:val="28"/>
          <w:szCs w:val="28"/>
          <w:lang w:val="en-US"/>
        </w:rPr>
      </w:pPr>
      <w:r w:rsidRPr="008E38A3">
        <w:rPr>
          <w:rFonts w:ascii="Times New Roman" w:hAnsi="Times New Roman" w:cs="Times New Roman"/>
          <w:sz w:val="28"/>
          <w:szCs w:val="28"/>
          <w:lang w:val="en-US"/>
        </w:rPr>
        <w:t xml:space="preserve">• Journal of Chemical Education </w:t>
      </w:r>
      <w:proofErr w:type="spellStart"/>
      <w:r w:rsidRPr="008E38A3">
        <w:rPr>
          <w:rFonts w:ascii="Times New Roman" w:hAnsi="Times New Roman" w:cs="Times New Roman"/>
          <w:sz w:val="28"/>
          <w:szCs w:val="28"/>
        </w:rPr>
        <w:t>журналының</w:t>
      </w:r>
      <w:proofErr w:type="spellEnd"/>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бұл</w:t>
      </w:r>
      <w:proofErr w:type="spellEnd"/>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мақаласы</w:t>
      </w:r>
      <w:proofErr w:type="spellEnd"/>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химияда</w:t>
      </w:r>
      <w:proofErr w:type="spellEnd"/>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электрондық</w:t>
      </w:r>
      <w:proofErr w:type="spellEnd"/>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оқыту</w:t>
      </w:r>
      <w:proofErr w:type="spellEnd"/>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құралдарын</w:t>
      </w:r>
      <w:proofErr w:type="spellEnd"/>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пайдаланудың</w:t>
      </w:r>
      <w:proofErr w:type="spellEnd"/>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әртүрлі</w:t>
      </w:r>
      <w:proofErr w:type="spellEnd"/>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инновациялық</w:t>
      </w:r>
      <w:proofErr w:type="spellEnd"/>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стратегияларын</w:t>
      </w:r>
      <w:proofErr w:type="spellEnd"/>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қарастырады</w:t>
      </w:r>
      <w:proofErr w:type="spellEnd"/>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Мақалада</w:t>
      </w:r>
      <w:proofErr w:type="spellEnd"/>
      <w:r w:rsidRPr="008E38A3">
        <w:rPr>
          <w:rFonts w:ascii="Times New Roman" w:hAnsi="Times New Roman" w:cs="Times New Roman"/>
          <w:sz w:val="28"/>
          <w:szCs w:val="28"/>
          <w:lang w:val="en-US"/>
        </w:rPr>
        <w:t xml:space="preserve"> </w:t>
      </w:r>
      <w:r w:rsidR="00285212">
        <w:rPr>
          <w:rFonts w:ascii="Times New Roman" w:hAnsi="Times New Roman" w:cs="Times New Roman"/>
          <w:sz w:val="28"/>
          <w:szCs w:val="28"/>
          <w:lang w:val="kk-KZ"/>
        </w:rPr>
        <w:t>білім алушылардың</w:t>
      </w:r>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үлгеріміндегі</w:t>
      </w:r>
      <w:proofErr w:type="spellEnd"/>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әсіресе</w:t>
      </w:r>
      <w:proofErr w:type="spellEnd"/>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абстрактілі</w:t>
      </w:r>
      <w:proofErr w:type="spellEnd"/>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ұғымдарды</w:t>
      </w:r>
      <w:proofErr w:type="spellEnd"/>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түсінудегі</w:t>
      </w:r>
      <w:proofErr w:type="spellEnd"/>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айтарлықтай</w:t>
      </w:r>
      <w:proofErr w:type="spellEnd"/>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жақсартулар</w:t>
      </w:r>
      <w:proofErr w:type="spellEnd"/>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көрсетілген</w:t>
      </w:r>
      <w:proofErr w:type="spellEnd"/>
      <w:r w:rsidR="00D936CC">
        <w:rPr>
          <w:rFonts w:ascii="Times New Roman" w:hAnsi="Times New Roman" w:cs="Times New Roman"/>
          <w:sz w:val="28"/>
          <w:szCs w:val="28"/>
          <w:lang w:val="kk-KZ"/>
        </w:rPr>
        <w:t xml:space="preserve"> </w:t>
      </w:r>
      <w:r w:rsidR="00285212">
        <w:rPr>
          <w:rFonts w:ascii="Times New Roman" w:hAnsi="Times New Roman" w:cs="Times New Roman"/>
          <w:sz w:val="28"/>
          <w:szCs w:val="28"/>
          <w:lang w:val="en-US"/>
        </w:rPr>
        <w:t>[1]</w:t>
      </w:r>
      <w:r w:rsidRPr="008E38A3">
        <w:rPr>
          <w:rFonts w:ascii="Times New Roman" w:hAnsi="Times New Roman" w:cs="Times New Roman"/>
          <w:sz w:val="28"/>
          <w:szCs w:val="28"/>
          <w:lang w:val="en-US"/>
        </w:rPr>
        <w:t>.</w:t>
      </w:r>
    </w:p>
    <w:p w14:paraId="0CBAE962" w14:textId="77777777" w:rsidR="00A51918" w:rsidRPr="008E38A3" w:rsidRDefault="00A51918" w:rsidP="008E38A3">
      <w:pPr>
        <w:spacing w:line="240" w:lineRule="auto"/>
        <w:ind w:firstLine="709"/>
        <w:contextualSpacing/>
        <w:jc w:val="both"/>
        <w:rPr>
          <w:rFonts w:ascii="Times New Roman" w:hAnsi="Times New Roman" w:cs="Times New Roman"/>
          <w:sz w:val="28"/>
          <w:szCs w:val="28"/>
          <w:lang w:val="en-US"/>
        </w:rPr>
      </w:pPr>
      <w:r w:rsidRPr="008E38A3">
        <w:rPr>
          <w:rFonts w:ascii="Times New Roman" w:hAnsi="Times New Roman" w:cs="Times New Roman"/>
          <w:sz w:val="28"/>
          <w:szCs w:val="28"/>
          <w:lang w:val="en-US"/>
        </w:rPr>
        <w:t xml:space="preserve">2. </w:t>
      </w:r>
      <w:r w:rsidRPr="008E38A3">
        <w:rPr>
          <w:rFonts w:ascii="Times New Roman" w:hAnsi="Times New Roman" w:cs="Times New Roman"/>
          <w:sz w:val="28"/>
          <w:szCs w:val="28"/>
        </w:rPr>
        <w:t>Браун</w:t>
      </w:r>
      <w:r w:rsidRPr="008E38A3">
        <w:rPr>
          <w:rFonts w:ascii="Times New Roman" w:hAnsi="Times New Roman" w:cs="Times New Roman"/>
          <w:sz w:val="28"/>
          <w:szCs w:val="28"/>
          <w:lang w:val="en-US"/>
        </w:rPr>
        <w:t xml:space="preserve">, </w:t>
      </w:r>
      <w:r w:rsidRPr="008E38A3">
        <w:rPr>
          <w:rFonts w:ascii="Times New Roman" w:hAnsi="Times New Roman" w:cs="Times New Roman"/>
          <w:sz w:val="28"/>
          <w:szCs w:val="28"/>
        </w:rPr>
        <w:t>Т</w:t>
      </w:r>
      <w:r w:rsidRPr="008E38A3">
        <w:rPr>
          <w:rFonts w:ascii="Times New Roman" w:hAnsi="Times New Roman" w:cs="Times New Roman"/>
          <w:sz w:val="28"/>
          <w:szCs w:val="28"/>
          <w:lang w:val="en-US"/>
        </w:rPr>
        <w:t>.</w:t>
      </w:r>
      <w:r w:rsidRPr="008E38A3">
        <w:rPr>
          <w:rFonts w:ascii="Times New Roman" w:hAnsi="Times New Roman" w:cs="Times New Roman"/>
          <w:sz w:val="28"/>
          <w:szCs w:val="28"/>
        </w:rPr>
        <w:t>Л</w:t>
      </w:r>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және</w:t>
      </w:r>
      <w:proofErr w:type="spellEnd"/>
      <w:r w:rsidRPr="008E38A3">
        <w:rPr>
          <w:rFonts w:ascii="Times New Roman" w:hAnsi="Times New Roman" w:cs="Times New Roman"/>
          <w:sz w:val="28"/>
          <w:szCs w:val="28"/>
          <w:lang w:val="en-US"/>
        </w:rPr>
        <w:t xml:space="preserve"> </w:t>
      </w:r>
      <w:r w:rsidRPr="008E38A3">
        <w:rPr>
          <w:rFonts w:ascii="Times New Roman" w:hAnsi="Times New Roman" w:cs="Times New Roman"/>
          <w:sz w:val="28"/>
          <w:szCs w:val="28"/>
        </w:rPr>
        <w:t>Уилсон</w:t>
      </w:r>
      <w:r w:rsidRPr="008E38A3">
        <w:rPr>
          <w:rFonts w:ascii="Times New Roman" w:hAnsi="Times New Roman" w:cs="Times New Roman"/>
          <w:sz w:val="28"/>
          <w:szCs w:val="28"/>
          <w:lang w:val="en-US"/>
        </w:rPr>
        <w:t xml:space="preserve">, </w:t>
      </w:r>
      <w:r w:rsidRPr="008E38A3">
        <w:rPr>
          <w:rFonts w:ascii="Times New Roman" w:hAnsi="Times New Roman" w:cs="Times New Roman"/>
          <w:sz w:val="28"/>
          <w:szCs w:val="28"/>
        </w:rPr>
        <w:t>К</w:t>
      </w:r>
      <w:r w:rsidRPr="008E38A3">
        <w:rPr>
          <w:rFonts w:ascii="Times New Roman" w:hAnsi="Times New Roman" w:cs="Times New Roman"/>
          <w:sz w:val="28"/>
          <w:szCs w:val="28"/>
          <w:lang w:val="en-US"/>
        </w:rPr>
        <w:t>. (2019). «</w:t>
      </w:r>
      <w:proofErr w:type="spellStart"/>
      <w:r w:rsidRPr="008E38A3">
        <w:rPr>
          <w:rFonts w:ascii="Times New Roman" w:hAnsi="Times New Roman" w:cs="Times New Roman"/>
          <w:sz w:val="28"/>
          <w:szCs w:val="28"/>
        </w:rPr>
        <w:t>Виртуалды</w:t>
      </w:r>
      <w:proofErr w:type="spellEnd"/>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зертханалардың</w:t>
      </w:r>
      <w:proofErr w:type="spellEnd"/>
      <w:r w:rsidRPr="008E38A3">
        <w:rPr>
          <w:rFonts w:ascii="Times New Roman" w:hAnsi="Times New Roman" w:cs="Times New Roman"/>
          <w:sz w:val="28"/>
          <w:szCs w:val="28"/>
          <w:lang w:val="en-US"/>
        </w:rPr>
        <w:t xml:space="preserve"> </w:t>
      </w:r>
      <w:r w:rsidR="00285212">
        <w:rPr>
          <w:rFonts w:ascii="Times New Roman" w:hAnsi="Times New Roman" w:cs="Times New Roman"/>
          <w:sz w:val="28"/>
          <w:szCs w:val="28"/>
          <w:lang w:val="kk-KZ"/>
        </w:rPr>
        <w:t>білім алушылардың</w:t>
      </w:r>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оқуы</w:t>
      </w:r>
      <w:proofErr w:type="spellEnd"/>
      <w:r w:rsidRPr="008E38A3">
        <w:rPr>
          <w:rFonts w:ascii="Times New Roman" w:hAnsi="Times New Roman" w:cs="Times New Roman"/>
          <w:sz w:val="28"/>
          <w:szCs w:val="28"/>
          <w:lang w:val="en-US"/>
        </w:rPr>
        <w:t xml:space="preserve"> </w:t>
      </w:r>
      <w:r w:rsidRPr="008E38A3">
        <w:rPr>
          <w:rFonts w:ascii="Times New Roman" w:hAnsi="Times New Roman" w:cs="Times New Roman"/>
          <w:sz w:val="28"/>
          <w:szCs w:val="28"/>
        </w:rPr>
        <w:t>мен</w:t>
      </w:r>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белсенділігіне</w:t>
      </w:r>
      <w:proofErr w:type="spellEnd"/>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әсері</w:t>
      </w:r>
      <w:proofErr w:type="spellEnd"/>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жағдайды</w:t>
      </w:r>
      <w:proofErr w:type="spellEnd"/>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зерттеу</w:t>
      </w:r>
      <w:proofErr w:type="spellEnd"/>
      <w:r w:rsidRPr="008E38A3">
        <w:rPr>
          <w:rFonts w:ascii="Times New Roman" w:hAnsi="Times New Roman" w:cs="Times New Roman"/>
          <w:sz w:val="28"/>
          <w:szCs w:val="28"/>
          <w:lang w:val="en-US"/>
        </w:rPr>
        <w:t>».</w:t>
      </w:r>
    </w:p>
    <w:p w14:paraId="7997FAF6" w14:textId="77777777" w:rsidR="00A51918" w:rsidRPr="008E38A3" w:rsidRDefault="00A51918" w:rsidP="008E38A3">
      <w:pPr>
        <w:spacing w:line="240" w:lineRule="auto"/>
        <w:ind w:firstLine="709"/>
        <w:contextualSpacing/>
        <w:jc w:val="both"/>
        <w:rPr>
          <w:rFonts w:ascii="Times New Roman" w:hAnsi="Times New Roman" w:cs="Times New Roman"/>
          <w:sz w:val="28"/>
          <w:szCs w:val="28"/>
          <w:lang w:val="en-US"/>
        </w:rPr>
      </w:pPr>
      <w:r w:rsidRPr="008E38A3">
        <w:rPr>
          <w:rFonts w:ascii="Times New Roman" w:hAnsi="Times New Roman" w:cs="Times New Roman"/>
          <w:sz w:val="28"/>
          <w:szCs w:val="28"/>
          <w:lang w:val="en-US"/>
        </w:rPr>
        <w:t xml:space="preserve">• Science Education Review </w:t>
      </w:r>
      <w:proofErr w:type="spellStart"/>
      <w:r w:rsidRPr="008E38A3">
        <w:rPr>
          <w:rFonts w:ascii="Times New Roman" w:hAnsi="Times New Roman" w:cs="Times New Roman"/>
          <w:sz w:val="28"/>
          <w:szCs w:val="28"/>
        </w:rPr>
        <w:t>виртуалды</w:t>
      </w:r>
      <w:proofErr w:type="spellEnd"/>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зертханалардың</w:t>
      </w:r>
      <w:proofErr w:type="spellEnd"/>
      <w:r w:rsidRPr="008E38A3">
        <w:rPr>
          <w:rFonts w:ascii="Times New Roman" w:hAnsi="Times New Roman" w:cs="Times New Roman"/>
          <w:sz w:val="28"/>
          <w:szCs w:val="28"/>
          <w:lang w:val="en-US"/>
        </w:rPr>
        <w:t xml:space="preserve"> </w:t>
      </w:r>
      <w:r w:rsidR="00285212">
        <w:rPr>
          <w:rFonts w:ascii="Times New Roman" w:hAnsi="Times New Roman" w:cs="Times New Roman"/>
          <w:sz w:val="28"/>
          <w:szCs w:val="28"/>
          <w:lang w:val="kk-KZ"/>
        </w:rPr>
        <w:t>білім алушылардың</w:t>
      </w:r>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оқуы</w:t>
      </w:r>
      <w:proofErr w:type="spellEnd"/>
      <w:r w:rsidRPr="008E38A3">
        <w:rPr>
          <w:rFonts w:ascii="Times New Roman" w:hAnsi="Times New Roman" w:cs="Times New Roman"/>
          <w:sz w:val="28"/>
          <w:szCs w:val="28"/>
          <w:lang w:val="en-US"/>
        </w:rPr>
        <w:t xml:space="preserve"> </w:t>
      </w:r>
      <w:r w:rsidRPr="008E38A3">
        <w:rPr>
          <w:rFonts w:ascii="Times New Roman" w:hAnsi="Times New Roman" w:cs="Times New Roman"/>
          <w:sz w:val="28"/>
          <w:szCs w:val="28"/>
        </w:rPr>
        <w:t>мен</w:t>
      </w:r>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белсенділігіне</w:t>
      </w:r>
      <w:proofErr w:type="spellEnd"/>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әсері</w:t>
      </w:r>
      <w:proofErr w:type="spellEnd"/>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туралы</w:t>
      </w:r>
      <w:proofErr w:type="spellEnd"/>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зерттеулерді</w:t>
      </w:r>
      <w:proofErr w:type="spellEnd"/>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жариялайды</w:t>
      </w:r>
      <w:proofErr w:type="spellEnd"/>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Нәтижелер</w:t>
      </w:r>
      <w:proofErr w:type="spellEnd"/>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виртуалды</w:t>
      </w:r>
      <w:proofErr w:type="spellEnd"/>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зертханаларды</w:t>
      </w:r>
      <w:proofErr w:type="spellEnd"/>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пайдаланатын</w:t>
      </w:r>
      <w:proofErr w:type="spellEnd"/>
      <w:r w:rsidRPr="008E38A3">
        <w:rPr>
          <w:rFonts w:ascii="Times New Roman" w:hAnsi="Times New Roman" w:cs="Times New Roman"/>
          <w:sz w:val="28"/>
          <w:szCs w:val="28"/>
          <w:lang w:val="en-US"/>
        </w:rPr>
        <w:t xml:space="preserve"> </w:t>
      </w:r>
      <w:r w:rsidR="00285212">
        <w:rPr>
          <w:rFonts w:ascii="Times New Roman" w:hAnsi="Times New Roman" w:cs="Times New Roman"/>
          <w:sz w:val="28"/>
          <w:szCs w:val="28"/>
          <w:lang w:val="kk-KZ"/>
        </w:rPr>
        <w:t>білім алушылар</w:t>
      </w:r>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эксперименттік</w:t>
      </w:r>
      <w:proofErr w:type="spellEnd"/>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әдістерді</w:t>
      </w:r>
      <w:proofErr w:type="spellEnd"/>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түсінудің</w:t>
      </w:r>
      <w:proofErr w:type="spellEnd"/>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жоғары</w:t>
      </w:r>
      <w:proofErr w:type="spellEnd"/>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деңгейін</w:t>
      </w:r>
      <w:proofErr w:type="spellEnd"/>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және</w:t>
      </w:r>
      <w:proofErr w:type="spellEnd"/>
      <w:r w:rsidRPr="008E38A3">
        <w:rPr>
          <w:rFonts w:ascii="Times New Roman" w:hAnsi="Times New Roman" w:cs="Times New Roman"/>
          <w:sz w:val="28"/>
          <w:szCs w:val="28"/>
          <w:lang w:val="en-US"/>
        </w:rPr>
        <w:t xml:space="preserve"> </w:t>
      </w:r>
      <w:r w:rsidRPr="008E38A3">
        <w:rPr>
          <w:rFonts w:ascii="Times New Roman" w:hAnsi="Times New Roman" w:cs="Times New Roman"/>
          <w:sz w:val="28"/>
          <w:szCs w:val="28"/>
        </w:rPr>
        <w:t>курс</w:t>
      </w:r>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материалдарымен</w:t>
      </w:r>
      <w:proofErr w:type="spellEnd"/>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жақсырақ</w:t>
      </w:r>
      <w:proofErr w:type="spellEnd"/>
      <w:r w:rsidRPr="008E38A3">
        <w:rPr>
          <w:rFonts w:ascii="Times New Roman" w:hAnsi="Times New Roman" w:cs="Times New Roman"/>
          <w:sz w:val="28"/>
          <w:szCs w:val="28"/>
          <w:lang w:val="en-US"/>
        </w:rPr>
        <w:t xml:space="preserve"> </w:t>
      </w:r>
      <w:proofErr w:type="spellStart"/>
      <w:r w:rsidRPr="008E38A3">
        <w:rPr>
          <w:rFonts w:ascii="Times New Roman" w:hAnsi="Times New Roman" w:cs="Times New Roman"/>
          <w:sz w:val="28"/>
          <w:szCs w:val="28"/>
        </w:rPr>
        <w:t>әрекеттесуін</w:t>
      </w:r>
      <w:proofErr w:type="spellEnd"/>
      <w:r w:rsidRPr="008E38A3">
        <w:rPr>
          <w:rFonts w:ascii="Times New Roman" w:hAnsi="Times New Roman" w:cs="Times New Roman"/>
          <w:sz w:val="28"/>
          <w:szCs w:val="28"/>
          <w:lang w:val="en-US"/>
        </w:rPr>
        <w:t xml:space="preserve"> </w:t>
      </w:r>
      <w:proofErr w:type="spellStart"/>
      <w:proofErr w:type="gramStart"/>
      <w:r w:rsidRPr="008E38A3">
        <w:rPr>
          <w:rFonts w:ascii="Times New Roman" w:hAnsi="Times New Roman" w:cs="Times New Roman"/>
          <w:sz w:val="28"/>
          <w:szCs w:val="28"/>
        </w:rPr>
        <w:t>көрсетеді</w:t>
      </w:r>
      <w:proofErr w:type="spellEnd"/>
      <w:r w:rsidR="00285212">
        <w:rPr>
          <w:rFonts w:ascii="Times New Roman" w:hAnsi="Times New Roman" w:cs="Times New Roman"/>
          <w:sz w:val="28"/>
          <w:szCs w:val="28"/>
          <w:lang w:val="en-US"/>
        </w:rPr>
        <w:t>[</w:t>
      </w:r>
      <w:proofErr w:type="gramEnd"/>
      <w:r w:rsidR="00285212">
        <w:rPr>
          <w:rFonts w:ascii="Times New Roman" w:hAnsi="Times New Roman" w:cs="Times New Roman"/>
          <w:sz w:val="28"/>
          <w:szCs w:val="28"/>
          <w:lang w:val="en-US"/>
        </w:rPr>
        <w:t>2]</w:t>
      </w:r>
      <w:r w:rsidRPr="008E38A3">
        <w:rPr>
          <w:rFonts w:ascii="Times New Roman" w:hAnsi="Times New Roman" w:cs="Times New Roman"/>
          <w:sz w:val="28"/>
          <w:szCs w:val="28"/>
          <w:lang w:val="en-US"/>
        </w:rPr>
        <w:t>.</w:t>
      </w:r>
    </w:p>
    <w:p w14:paraId="5683AF92" w14:textId="77777777" w:rsidR="00A51918" w:rsidRPr="008E38A3" w:rsidRDefault="00A51918" w:rsidP="008E38A3">
      <w:pPr>
        <w:spacing w:line="240" w:lineRule="auto"/>
        <w:ind w:firstLine="709"/>
        <w:contextualSpacing/>
        <w:jc w:val="both"/>
        <w:rPr>
          <w:rFonts w:ascii="Times New Roman" w:hAnsi="Times New Roman" w:cs="Times New Roman"/>
          <w:sz w:val="28"/>
          <w:szCs w:val="28"/>
        </w:rPr>
      </w:pPr>
      <w:r w:rsidRPr="008E38A3">
        <w:rPr>
          <w:rFonts w:ascii="Times New Roman" w:hAnsi="Times New Roman" w:cs="Times New Roman"/>
          <w:sz w:val="28"/>
          <w:szCs w:val="28"/>
        </w:rPr>
        <w:t xml:space="preserve">3. Ли, С. </w:t>
      </w:r>
      <w:proofErr w:type="spellStart"/>
      <w:r w:rsidRPr="008E38A3">
        <w:rPr>
          <w:rFonts w:ascii="Times New Roman" w:hAnsi="Times New Roman" w:cs="Times New Roman"/>
          <w:sz w:val="28"/>
          <w:szCs w:val="28"/>
        </w:rPr>
        <w:t>және</w:t>
      </w:r>
      <w:proofErr w:type="spellEnd"/>
      <w:r w:rsidRPr="008E38A3">
        <w:rPr>
          <w:rFonts w:ascii="Times New Roman" w:hAnsi="Times New Roman" w:cs="Times New Roman"/>
          <w:sz w:val="28"/>
          <w:szCs w:val="28"/>
        </w:rPr>
        <w:t xml:space="preserve"> Нгуен, Х. (2020). «Технология-</w:t>
      </w:r>
      <w:proofErr w:type="spellStart"/>
      <w:r w:rsidRPr="008E38A3">
        <w:rPr>
          <w:rFonts w:ascii="Times New Roman" w:hAnsi="Times New Roman" w:cs="Times New Roman"/>
          <w:sz w:val="28"/>
          <w:szCs w:val="28"/>
        </w:rPr>
        <w:t>жақсартылған</w:t>
      </w:r>
      <w:proofErr w:type="spellEnd"/>
      <w:r w:rsidRPr="008E38A3">
        <w:rPr>
          <w:rFonts w:ascii="Times New Roman" w:hAnsi="Times New Roman" w:cs="Times New Roman"/>
          <w:sz w:val="28"/>
          <w:szCs w:val="28"/>
        </w:rPr>
        <w:t xml:space="preserve"> химия </w:t>
      </w:r>
      <w:proofErr w:type="spellStart"/>
      <w:r w:rsidRPr="008E38A3">
        <w:rPr>
          <w:rFonts w:ascii="Times New Roman" w:hAnsi="Times New Roman" w:cs="Times New Roman"/>
          <w:sz w:val="28"/>
          <w:szCs w:val="28"/>
        </w:rPr>
        <w:t>білім</w:t>
      </w:r>
      <w:proofErr w:type="spellEnd"/>
      <w:r w:rsidRPr="008E38A3">
        <w:rPr>
          <w:rFonts w:ascii="Times New Roman" w:hAnsi="Times New Roman" w:cs="Times New Roman"/>
          <w:sz w:val="28"/>
          <w:szCs w:val="28"/>
        </w:rPr>
        <w:t xml:space="preserve"> беру: </w:t>
      </w:r>
      <w:proofErr w:type="spellStart"/>
      <w:r w:rsidRPr="008E38A3">
        <w:rPr>
          <w:rFonts w:ascii="Times New Roman" w:hAnsi="Times New Roman" w:cs="Times New Roman"/>
          <w:sz w:val="28"/>
          <w:szCs w:val="28"/>
        </w:rPr>
        <w:t>үлгілер</w:t>
      </w:r>
      <w:proofErr w:type="spellEnd"/>
      <w:r w:rsidRPr="008E38A3">
        <w:rPr>
          <w:rFonts w:ascii="Times New Roman" w:hAnsi="Times New Roman" w:cs="Times New Roman"/>
          <w:sz w:val="28"/>
          <w:szCs w:val="28"/>
        </w:rPr>
        <w:t xml:space="preserve"> мен </w:t>
      </w:r>
      <w:proofErr w:type="spellStart"/>
      <w:r w:rsidRPr="008E38A3">
        <w:rPr>
          <w:rFonts w:ascii="Times New Roman" w:hAnsi="Times New Roman" w:cs="Times New Roman"/>
          <w:sz w:val="28"/>
          <w:szCs w:val="28"/>
        </w:rPr>
        <w:t>әдістер</w:t>
      </w:r>
      <w:proofErr w:type="spellEnd"/>
      <w:r w:rsidRPr="008E38A3">
        <w:rPr>
          <w:rFonts w:ascii="Times New Roman" w:hAnsi="Times New Roman" w:cs="Times New Roman"/>
          <w:sz w:val="28"/>
          <w:szCs w:val="28"/>
        </w:rPr>
        <w:t>».</w:t>
      </w:r>
    </w:p>
    <w:p w14:paraId="14F345CA" w14:textId="770B0170" w:rsidR="00A51918" w:rsidRPr="008E38A3" w:rsidRDefault="00A51918" w:rsidP="008E38A3">
      <w:pPr>
        <w:spacing w:line="240" w:lineRule="auto"/>
        <w:ind w:firstLine="709"/>
        <w:contextualSpacing/>
        <w:jc w:val="both"/>
        <w:rPr>
          <w:rFonts w:ascii="Times New Roman" w:hAnsi="Times New Roman" w:cs="Times New Roman"/>
          <w:sz w:val="28"/>
          <w:szCs w:val="28"/>
        </w:rPr>
      </w:pPr>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Educational</w:t>
      </w:r>
      <w:proofErr w:type="spellEnd"/>
      <w:r w:rsidRPr="008E38A3">
        <w:rPr>
          <w:rFonts w:ascii="Times New Roman" w:hAnsi="Times New Roman" w:cs="Times New Roman"/>
          <w:sz w:val="28"/>
          <w:szCs w:val="28"/>
        </w:rPr>
        <w:t xml:space="preserve"> Technology &amp; Society </w:t>
      </w:r>
      <w:proofErr w:type="spellStart"/>
      <w:r w:rsidRPr="008E38A3">
        <w:rPr>
          <w:rFonts w:ascii="Times New Roman" w:hAnsi="Times New Roman" w:cs="Times New Roman"/>
          <w:sz w:val="28"/>
          <w:szCs w:val="28"/>
        </w:rPr>
        <w:t>журналындағы</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мақалада</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химияны</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оқытудың</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технологияға</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қолдау</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көрсететін</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үлгілері</w:t>
      </w:r>
      <w:proofErr w:type="spellEnd"/>
      <w:r w:rsidRPr="008E38A3">
        <w:rPr>
          <w:rFonts w:ascii="Times New Roman" w:hAnsi="Times New Roman" w:cs="Times New Roman"/>
          <w:sz w:val="28"/>
          <w:szCs w:val="28"/>
        </w:rPr>
        <w:t xml:space="preserve"> мен </w:t>
      </w:r>
      <w:proofErr w:type="spellStart"/>
      <w:r w:rsidRPr="008E38A3">
        <w:rPr>
          <w:rFonts w:ascii="Times New Roman" w:hAnsi="Times New Roman" w:cs="Times New Roman"/>
          <w:sz w:val="28"/>
          <w:szCs w:val="28"/>
        </w:rPr>
        <w:t>әдістерінің</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алуан</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түрлілігіне</w:t>
      </w:r>
      <w:proofErr w:type="spellEnd"/>
      <w:r w:rsidRPr="008E38A3">
        <w:rPr>
          <w:rFonts w:ascii="Times New Roman" w:hAnsi="Times New Roman" w:cs="Times New Roman"/>
          <w:sz w:val="28"/>
          <w:szCs w:val="28"/>
        </w:rPr>
        <w:t xml:space="preserve"> баса назар </w:t>
      </w:r>
      <w:proofErr w:type="spellStart"/>
      <w:r w:rsidRPr="008E38A3">
        <w:rPr>
          <w:rFonts w:ascii="Times New Roman" w:hAnsi="Times New Roman" w:cs="Times New Roman"/>
          <w:sz w:val="28"/>
          <w:szCs w:val="28"/>
        </w:rPr>
        <w:t>аударылады</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Бұл</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тәсілдердің</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тиімділігін</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бағалау</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әдістері</w:t>
      </w:r>
      <w:proofErr w:type="spellEnd"/>
      <w:r w:rsidRPr="008E38A3">
        <w:rPr>
          <w:rFonts w:ascii="Times New Roman" w:hAnsi="Times New Roman" w:cs="Times New Roman"/>
          <w:sz w:val="28"/>
          <w:szCs w:val="28"/>
        </w:rPr>
        <w:t xml:space="preserve"> де </w:t>
      </w:r>
      <w:proofErr w:type="spellStart"/>
      <w:proofErr w:type="gramStart"/>
      <w:r w:rsidRPr="008E38A3">
        <w:rPr>
          <w:rFonts w:ascii="Times New Roman" w:hAnsi="Times New Roman" w:cs="Times New Roman"/>
          <w:sz w:val="28"/>
          <w:szCs w:val="28"/>
        </w:rPr>
        <w:t>талқыланады</w:t>
      </w:r>
      <w:proofErr w:type="spellEnd"/>
      <w:r w:rsidR="00285212" w:rsidRPr="00285212">
        <w:rPr>
          <w:rFonts w:ascii="Times New Roman" w:hAnsi="Times New Roman" w:cs="Times New Roman"/>
          <w:sz w:val="28"/>
          <w:szCs w:val="28"/>
        </w:rPr>
        <w:t>[</w:t>
      </w:r>
      <w:proofErr w:type="gramEnd"/>
      <w:r w:rsidR="00285212" w:rsidRPr="00285212">
        <w:rPr>
          <w:rFonts w:ascii="Times New Roman" w:hAnsi="Times New Roman" w:cs="Times New Roman"/>
          <w:sz w:val="28"/>
          <w:szCs w:val="28"/>
        </w:rPr>
        <w:t>3]</w:t>
      </w:r>
      <w:r w:rsidRPr="008E38A3">
        <w:rPr>
          <w:rFonts w:ascii="Times New Roman" w:hAnsi="Times New Roman" w:cs="Times New Roman"/>
          <w:sz w:val="28"/>
          <w:szCs w:val="28"/>
        </w:rPr>
        <w:t>.</w:t>
      </w:r>
    </w:p>
    <w:p w14:paraId="53C91060" w14:textId="77777777" w:rsidR="00A51918" w:rsidRPr="008E38A3" w:rsidRDefault="00A51918" w:rsidP="008E38A3">
      <w:pPr>
        <w:spacing w:line="240" w:lineRule="auto"/>
        <w:ind w:firstLine="709"/>
        <w:contextualSpacing/>
        <w:jc w:val="both"/>
        <w:rPr>
          <w:rFonts w:ascii="Times New Roman" w:hAnsi="Times New Roman" w:cs="Times New Roman"/>
          <w:sz w:val="28"/>
          <w:szCs w:val="28"/>
        </w:rPr>
      </w:pPr>
      <w:r w:rsidRPr="008E38A3">
        <w:rPr>
          <w:rFonts w:ascii="Times New Roman" w:hAnsi="Times New Roman" w:cs="Times New Roman"/>
          <w:sz w:val="28"/>
          <w:szCs w:val="28"/>
        </w:rPr>
        <w:t xml:space="preserve">4. Кумар, С. </w:t>
      </w:r>
      <w:proofErr w:type="spellStart"/>
      <w:r w:rsidRPr="008E38A3">
        <w:rPr>
          <w:rFonts w:ascii="Times New Roman" w:hAnsi="Times New Roman" w:cs="Times New Roman"/>
          <w:sz w:val="28"/>
          <w:szCs w:val="28"/>
        </w:rPr>
        <w:t>және</w:t>
      </w:r>
      <w:proofErr w:type="spellEnd"/>
      <w:r w:rsidRPr="008E38A3">
        <w:rPr>
          <w:rFonts w:ascii="Times New Roman" w:hAnsi="Times New Roman" w:cs="Times New Roman"/>
          <w:sz w:val="28"/>
          <w:szCs w:val="28"/>
        </w:rPr>
        <w:t xml:space="preserve"> Пател, Н. (2018). «</w:t>
      </w:r>
      <w:proofErr w:type="spellStart"/>
      <w:r w:rsidRPr="008E38A3">
        <w:rPr>
          <w:rFonts w:ascii="Times New Roman" w:hAnsi="Times New Roman" w:cs="Times New Roman"/>
          <w:sz w:val="28"/>
          <w:szCs w:val="28"/>
        </w:rPr>
        <w:t>Цифрлық</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өзгерістерге</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бейімделу</w:t>
      </w:r>
      <w:proofErr w:type="spellEnd"/>
      <w:r w:rsidRPr="008E38A3">
        <w:rPr>
          <w:rFonts w:ascii="Times New Roman" w:hAnsi="Times New Roman" w:cs="Times New Roman"/>
          <w:sz w:val="28"/>
          <w:szCs w:val="28"/>
        </w:rPr>
        <w:t xml:space="preserve">: химия </w:t>
      </w:r>
      <w:proofErr w:type="spellStart"/>
      <w:r w:rsidRPr="008E38A3">
        <w:rPr>
          <w:rFonts w:ascii="Times New Roman" w:hAnsi="Times New Roman" w:cs="Times New Roman"/>
          <w:sz w:val="28"/>
          <w:szCs w:val="28"/>
        </w:rPr>
        <w:t>біліміндегі</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қиындықтар</w:t>
      </w:r>
      <w:proofErr w:type="spellEnd"/>
      <w:r w:rsidRPr="008E38A3">
        <w:rPr>
          <w:rFonts w:ascii="Times New Roman" w:hAnsi="Times New Roman" w:cs="Times New Roman"/>
          <w:sz w:val="28"/>
          <w:szCs w:val="28"/>
        </w:rPr>
        <w:t xml:space="preserve"> мен </w:t>
      </w:r>
      <w:proofErr w:type="spellStart"/>
      <w:r w:rsidRPr="008E38A3">
        <w:rPr>
          <w:rFonts w:ascii="Times New Roman" w:hAnsi="Times New Roman" w:cs="Times New Roman"/>
          <w:sz w:val="28"/>
          <w:szCs w:val="28"/>
        </w:rPr>
        <w:t>стратегиялар</w:t>
      </w:r>
      <w:proofErr w:type="spellEnd"/>
      <w:r w:rsidRPr="008E38A3">
        <w:rPr>
          <w:rFonts w:ascii="Times New Roman" w:hAnsi="Times New Roman" w:cs="Times New Roman"/>
          <w:sz w:val="28"/>
          <w:szCs w:val="28"/>
        </w:rPr>
        <w:t>».</w:t>
      </w:r>
    </w:p>
    <w:p w14:paraId="63862357" w14:textId="45809779" w:rsidR="00A51918" w:rsidRPr="008E38A3" w:rsidRDefault="00A51918" w:rsidP="008E38A3">
      <w:pPr>
        <w:spacing w:line="240" w:lineRule="auto"/>
        <w:ind w:firstLine="709"/>
        <w:contextualSpacing/>
        <w:jc w:val="both"/>
        <w:rPr>
          <w:rFonts w:ascii="Times New Roman" w:hAnsi="Times New Roman" w:cs="Times New Roman"/>
          <w:sz w:val="28"/>
          <w:szCs w:val="28"/>
        </w:rPr>
      </w:pPr>
      <w:r w:rsidRPr="008E38A3">
        <w:rPr>
          <w:rFonts w:ascii="Times New Roman" w:hAnsi="Times New Roman" w:cs="Times New Roman"/>
          <w:sz w:val="28"/>
          <w:szCs w:val="28"/>
        </w:rPr>
        <w:t xml:space="preserve">• International Journal </w:t>
      </w:r>
      <w:proofErr w:type="spellStart"/>
      <w:r w:rsidRPr="008E38A3">
        <w:rPr>
          <w:rFonts w:ascii="Times New Roman" w:hAnsi="Times New Roman" w:cs="Times New Roman"/>
          <w:sz w:val="28"/>
          <w:szCs w:val="28"/>
        </w:rPr>
        <w:t>of</w:t>
      </w:r>
      <w:proofErr w:type="spellEnd"/>
      <w:r w:rsidRPr="008E38A3">
        <w:rPr>
          <w:rFonts w:ascii="Times New Roman" w:hAnsi="Times New Roman" w:cs="Times New Roman"/>
          <w:sz w:val="28"/>
          <w:szCs w:val="28"/>
        </w:rPr>
        <w:t xml:space="preserve"> Chemical Studies химия </w:t>
      </w:r>
      <w:proofErr w:type="spellStart"/>
      <w:r w:rsidRPr="008E38A3">
        <w:rPr>
          <w:rFonts w:ascii="Times New Roman" w:hAnsi="Times New Roman" w:cs="Times New Roman"/>
          <w:sz w:val="28"/>
          <w:szCs w:val="28"/>
        </w:rPr>
        <w:t>біліміндегі</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цифрлық</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өзгерістерге</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бейімделудің</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негізгі</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қиындықтары</w:t>
      </w:r>
      <w:proofErr w:type="spellEnd"/>
      <w:r w:rsidRPr="008E38A3">
        <w:rPr>
          <w:rFonts w:ascii="Times New Roman" w:hAnsi="Times New Roman" w:cs="Times New Roman"/>
          <w:sz w:val="28"/>
          <w:szCs w:val="28"/>
        </w:rPr>
        <w:t xml:space="preserve"> мен </w:t>
      </w:r>
      <w:proofErr w:type="spellStart"/>
      <w:r w:rsidRPr="008E38A3">
        <w:rPr>
          <w:rFonts w:ascii="Times New Roman" w:hAnsi="Times New Roman" w:cs="Times New Roman"/>
          <w:sz w:val="28"/>
          <w:szCs w:val="28"/>
        </w:rPr>
        <w:t>стратегияларын</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қарастырады</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Авторлар</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инфрақұрылымға</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ресурстарға</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қолжетімділікке</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және</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технологияны</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сыныпқа</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тиімді</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біріктіру</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үшін</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мұғалімдерді</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оқыту</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қажеттілігіне</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қатысты</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қиындықтарды</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атап</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көрсетеді</w:t>
      </w:r>
      <w:proofErr w:type="spellEnd"/>
      <w:r w:rsidR="00D936CC">
        <w:rPr>
          <w:rFonts w:ascii="Times New Roman" w:hAnsi="Times New Roman" w:cs="Times New Roman"/>
          <w:sz w:val="28"/>
          <w:szCs w:val="28"/>
          <w:lang w:val="kk-KZ"/>
        </w:rPr>
        <w:t xml:space="preserve"> </w:t>
      </w:r>
      <w:r w:rsidR="00285212" w:rsidRPr="00285212">
        <w:rPr>
          <w:rFonts w:ascii="Times New Roman" w:hAnsi="Times New Roman" w:cs="Times New Roman"/>
          <w:sz w:val="28"/>
          <w:szCs w:val="28"/>
        </w:rPr>
        <w:t>[4]</w:t>
      </w:r>
      <w:r w:rsidRPr="008E38A3">
        <w:rPr>
          <w:rFonts w:ascii="Times New Roman" w:hAnsi="Times New Roman" w:cs="Times New Roman"/>
          <w:sz w:val="28"/>
          <w:szCs w:val="28"/>
        </w:rPr>
        <w:t>.</w:t>
      </w:r>
    </w:p>
    <w:p w14:paraId="2C06B319" w14:textId="77777777" w:rsidR="00A51918" w:rsidRPr="008E38A3" w:rsidRDefault="00A51918" w:rsidP="008E38A3">
      <w:pPr>
        <w:spacing w:line="240" w:lineRule="auto"/>
        <w:ind w:firstLine="709"/>
        <w:contextualSpacing/>
        <w:jc w:val="both"/>
        <w:rPr>
          <w:rFonts w:ascii="Times New Roman" w:hAnsi="Times New Roman" w:cs="Times New Roman"/>
          <w:sz w:val="28"/>
          <w:szCs w:val="28"/>
        </w:rPr>
      </w:pPr>
      <w:r w:rsidRPr="008E38A3">
        <w:rPr>
          <w:rFonts w:ascii="Times New Roman" w:hAnsi="Times New Roman" w:cs="Times New Roman"/>
          <w:sz w:val="28"/>
          <w:szCs w:val="28"/>
        </w:rPr>
        <w:t xml:space="preserve">5. Эванс, Р. </w:t>
      </w:r>
      <w:proofErr w:type="spellStart"/>
      <w:r w:rsidRPr="008E38A3">
        <w:rPr>
          <w:rFonts w:ascii="Times New Roman" w:hAnsi="Times New Roman" w:cs="Times New Roman"/>
          <w:sz w:val="28"/>
          <w:szCs w:val="28"/>
        </w:rPr>
        <w:t>және</w:t>
      </w:r>
      <w:proofErr w:type="spellEnd"/>
      <w:r w:rsidRPr="008E38A3">
        <w:rPr>
          <w:rFonts w:ascii="Times New Roman" w:hAnsi="Times New Roman" w:cs="Times New Roman"/>
          <w:sz w:val="28"/>
          <w:szCs w:val="28"/>
        </w:rPr>
        <w:t xml:space="preserve"> Мартин, Б. (2022). «Химия </w:t>
      </w:r>
      <w:proofErr w:type="spellStart"/>
      <w:r w:rsidRPr="008E38A3">
        <w:rPr>
          <w:rFonts w:ascii="Times New Roman" w:hAnsi="Times New Roman" w:cs="Times New Roman"/>
          <w:sz w:val="28"/>
          <w:szCs w:val="28"/>
        </w:rPr>
        <w:t>біліміндегі</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жасанды</w:t>
      </w:r>
      <w:proofErr w:type="spellEnd"/>
      <w:r w:rsidRPr="008E38A3">
        <w:rPr>
          <w:rFonts w:ascii="Times New Roman" w:hAnsi="Times New Roman" w:cs="Times New Roman"/>
          <w:sz w:val="28"/>
          <w:szCs w:val="28"/>
        </w:rPr>
        <w:t xml:space="preserve"> интеллект: </w:t>
      </w:r>
      <w:proofErr w:type="spellStart"/>
      <w:r w:rsidRPr="008E38A3">
        <w:rPr>
          <w:rFonts w:ascii="Times New Roman" w:hAnsi="Times New Roman" w:cs="Times New Roman"/>
          <w:sz w:val="28"/>
          <w:szCs w:val="28"/>
        </w:rPr>
        <w:t>болашақ</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перспективалары</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және</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ағымдағы</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енгізулер</w:t>
      </w:r>
      <w:proofErr w:type="spellEnd"/>
      <w:r w:rsidRPr="008E38A3">
        <w:rPr>
          <w:rFonts w:ascii="Times New Roman" w:hAnsi="Times New Roman" w:cs="Times New Roman"/>
          <w:sz w:val="28"/>
          <w:szCs w:val="28"/>
        </w:rPr>
        <w:t>».</w:t>
      </w:r>
    </w:p>
    <w:p w14:paraId="18118E8A" w14:textId="452C09CB" w:rsidR="00A51918" w:rsidRDefault="00A51918" w:rsidP="008E38A3">
      <w:pPr>
        <w:spacing w:line="240" w:lineRule="auto"/>
        <w:ind w:firstLine="709"/>
        <w:contextualSpacing/>
        <w:jc w:val="both"/>
        <w:rPr>
          <w:rFonts w:ascii="Times New Roman" w:hAnsi="Times New Roman" w:cs="Times New Roman"/>
          <w:sz w:val="28"/>
          <w:szCs w:val="28"/>
          <w:lang w:val="kk-KZ"/>
        </w:rPr>
      </w:pPr>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Chemistry</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Teacher</w:t>
      </w:r>
      <w:proofErr w:type="spellEnd"/>
      <w:r w:rsidRPr="008E38A3">
        <w:rPr>
          <w:rFonts w:ascii="Times New Roman" w:hAnsi="Times New Roman" w:cs="Times New Roman"/>
          <w:sz w:val="28"/>
          <w:szCs w:val="28"/>
        </w:rPr>
        <w:t xml:space="preserve"> International </w:t>
      </w:r>
      <w:proofErr w:type="spellStart"/>
      <w:r w:rsidRPr="008E38A3">
        <w:rPr>
          <w:rFonts w:ascii="Times New Roman" w:hAnsi="Times New Roman" w:cs="Times New Roman"/>
          <w:sz w:val="28"/>
          <w:szCs w:val="28"/>
        </w:rPr>
        <w:t>мақаласында</w:t>
      </w:r>
      <w:proofErr w:type="spellEnd"/>
      <w:r w:rsidRPr="008E38A3">
        <w:rPr>
          <w:rFonts w:ascii="Times New Roman" w:hAnsi="Times New Roman" w:cs="Times New Roman"/>
          <w:sz w:val="28"/>
          <w:szCs w:val="28"/>
        </w:rPr>
        <w:t xml:space="preserve"> химия </w:t>
      </w:r>
      <w:proofErr w:type="spellStart"/>
      <w:r w:rsidRPr="008E38A3">
        <w:rPr>
          <w:rFonts w:ascii="Times New Roman" w:hAnsi="Times New Roman" w:cs="Times New Roman"/>
          <w:sz w:val="28"/>
          <w:szCs w:val="28"/>
        </w:rPr>
        <w:t>білімінде</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жасанды</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интеллектті</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қолданудың</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ағымдағы</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енгізулері</w:t>
      </w:r>
      <w:proofErr w:type="spellEnd"/>
      <w:r w:rsidRPr="008E38A3">
        <w:rPr>
          <w:rFonts w:ascii="Times New Roman" w:hAnsi="Times New Roman" w:cs="Times New Roman"/>
          <w:sz w:val="28"/>
          <w:szCs w:val="28"/>
        </w:rPr>
        <w:t xml:space="preserve"> мен </w:t>
      </w:r>
      <w:proofErr w:type="spellStart"/>
      <w:r w:rsidRPr="008E38A3">
        <w:rPr>
          <w:rFonts w:ascii="Times New Roman" w:hAnsi="Times New Roman" w:cs="Times New Roman"/>
          <w:sz w:val="28"/>
          <w:szCs w:val="28"/>
        </w:rPr>
        <w:t>болашақ</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перспективалары</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талқыланады</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Авторлар</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оқытуды</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жекелендіру</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оқу</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материалдарын</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оқушылардың</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қажеттіліктеріне</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автоматты</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түрде</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бейімдеу</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және</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оқу</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тиімділігін</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арттыру</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үшін</w:t>
      </w:r>
      <w:proofErr w:type="spellEnd"/>
      <w:r w:rsidRPr="008E38A3">
        <w:rPr>
          <w:rFonts w:ascii="Times New Roman" w:hAnsi="Times New Roman" w:cs="Times New Roman"/>
          <w:sz w:val="28"/>
          <w:szCs w:val="28"/>
        </w:rPr>
        <w:t xml:space="preserve"> AI </w:t>
      </w:r>
      <w:proofErr w:type="spellStart"/>
      <w:r w:rsidRPr="008E38A3">
        <w:rPr>
          <w:rFonts w:ascii="Times New Roman" w:hAnsi="Times New Roman" w:cs="Times New Roman"/>
          <w:sz w:val="28"/>
          <w:szCs w:val="28"/>
        </w:rPr>
        <w:t>әлеуетін</w:t>
      </w:r>
      <w:proofErr w:type="spellEnd"/>
      <w:r w:rsidRPr="008E38A3">
        <w:rPr>
          <w:rFonts w:ascii="Times New Roman" w:hAnsi="Times New Roman" w:cs="Times New Roman"/>
          <w:sz w:val="28"/>
          <w:szCs w:val="28"/>
        </w:rPr>
        <w:t xml:space="preserve"> </w:t>
      </w:r>
      <w:proofErr w:type="spellStart"/>
      <w:r w:rsidRPr="008E38A3">
        <w:rPr>
          <w:rFonts w:ascii="Times New Roman" w:hAnsi="Times New Roman" w:cs="Times New Roman"/>
          <w:sz w:val="28"/>
          <w:szCs w:val="28"/>
        </w:rPr>
        <w:t>қарастырады</w:t>
      </w:r>
      <w:proofErr w:type="spellEnd"/>
      <w:r w:rsidR="00D936CC">
        <w:rPr>
          <w:rFonts w:ascii="Times New Roman" w:hAnsi="Times New Roman" w:cs="Times New Roman"/>
          <w:sz w:val="28"/>
          <w:szCs w:val="28"/>
          <w:lang w:val="kk-KZ"/>
        </w:rPr>
        <w:t xml:space="preserve"> </w:t>
      </w:r>
      <w:r w:rsidR="00285212" w:rsidRPr="00285212">
        <w:rPr>
          <w:rFonts w:ascii="Times New Roman" w:hAnsi="Times New Roman" w:cs="Times New Roman"/>
          <w:sz w:val="28"/>
          <w:szCs w:val="28"/>
        </w:rPr>
        <w:t>[5]</w:t>
      </w:r>
      <w:r w:rsidRPr="008E38A3">
        <w:rPr>
          <w:rFonts w:ascii="Times New Roman" w:hAnsi="Times New Roman" w:cs="Times New Roman"/>
          <w:sz w:val="28"/>
          <w:szCs w:val="28"/>
        </w:rPr>
        <w:t>.</w:t>
      </w:r>
    </w:p>
    <w:p w14:paraId="3C00628A" w14:textId="77777777" w:rsidR="00A51918" w:rsidRPr="008E38A3" w:rsidRDefault="00A51918" w:rsidP="008E38A3">
      <w:pPr>
        <w:spacing w:line="240" w:lineRule="auto"/>
        <w:ind w:firstLine="709"/>
        <w:contextualSpacing/>
        <w:jc w:val="both"/>
        <w:rPr>
          <w:rFonts w:ascii="Times New Roman" w:hAnsi="Times New Roman" w:cs="Times New Roman"/>
          <w:i/>
          <w:sz w:val="28"/>
          <w:szCs w:val="28"/>
          <w:lang w:val="kk-KZ"/>
        </w:rPr>
      </w:pPr>
      <w:r w:rsidRPr="008E38A3">
        <w:rPr>
          <w:rFonts w:ascii="Times New Roman" w:hAnsi="Times New Roman" w:cs="Times New Roman"/>
          <w:i/>
          <w:sz w:val="28"/>
          <w:szCs w:val="28"/>
          <w:lang w:val="kk-KZ"/>
        </w:rPr>
        <w:t>Химиядан электрондық білім беру жүйесінің құрамдас бөліктері</w:t>
      </w:r>
    </w:p>
    <w:p w14:paraId="75D10C3D" w14:textId="77777777" w:rsidR="00A51918" w:rsidRPr="008E38A3" w:rsidRDefault="00A51918" w:rsidP="008E38A3">
      <w:pPr>
        <w:spacing w:line="240" w:lineRule="auto"/>
        <w:ind w:firstLine="709"/>
        <w:contextualSpacing/>
        <w:jc w:val="both"/>
        <w:rPr>
          <w:rFonts w:ascii="Times New Roman" w:hAnsi="Times New Roman" w:cs="Times New Roman"/>
          <w:sz w:val="28"/>
          <w:szCs w:val="28"/>
          <w:lang w:val="kk-KZ"/>
        </w:rPr>
      </w:pPr>
      <w:r w:rsidRPr="008E38A3">
        <w:rPr>
          <w:rFonts w:ascii="Times New Roman" w:hAnsi="Times New Roman" w:cs="Times New Roman"/>
          <w:sz w:val="28"/>
          <w:szCs w:val="28"/>
          <w:lang w:val="kk-KZ"/>
        </w:rPr>
        <w:t>Химия пәні бойынша электрондық оқыту жүйесі әр түрлі компоненттерді қамтиды, олардың әрқайсысы оқу процесінде маңызды рөл атқарады. Негізгі элементтерге мыналар жатады:</w:t>
      </w:r>
    </w:p>
    <w:p w14:paraId="6FCF84A1" w14:textId="77777777" w:rsidR="00A51918" w:rsidRPr="008E38A3" w:rsidRDefault="00A51918" w:rsidP="008E38A3">
      <w:pPr>
        <w:spacing w:line="240" w:lineRule="auto"/>
        <w:ind w:firstLine="709"/>
        <w:contextualSpacing/>
        <w:jc w:val="both"/>
        <w:rPr>
          <w:rFonts w:ascii="Times New Roman" w:hAnsi="Times New Roman" w:cs="Times New Roman"/>
          <w:sz w:val="28"/>
          <w:szCs w:val="28"/>
          <w:lang w:val="kk-KZ"/>
        </w:rPr>
      </w:pPr>
      <w:r w:rsidRPr="008E38A3">
        <w:rPr>
          <w:rFonts w:ascii="Times New Roman" w:hAnsi="Times New Roman" w:cs="Times New Roman"/>
          <w:sz w:val="28"/>
          <w:szCs w:val="28"/>
          <w:lang w:val="kk-KZ"/>
        </w:rPr>
        <w:lastRenderedPageBreak/>
        <w:t>• Оқыту модульдері: негізгі химия ұғымдарын түсіндіруге арналған теориялық материалды, иллюстрацияларды және бейнелерді қамтитын электронды кітаптар мен интерактивті оқулықтар.</w:t>
      </w:r>
    </w:p>
    <w:p w14:paraId="07201A17" w14:textId="77777777" w:rsidR="00A51918" w:rsidRPr="008E38A3" w:rsidRDefault="00A51918" w:rsidP="008E38A3">
      <w:pPr>
        <w:spacing w:line="240" w:lineRule="auto"/>
        <w:ind w:firstLine="709"/>
        <w:contextualSpacing/>
        <w:jc w:val="both"/>
        <w:rPr>
          <w:rFonts w:ascii="Times New Roman" w:hAnsi="Times New Roman" w:cs="Times New Roman"/>
          <w:sz w:val="28"/>
          <w:szCs w:val="28"/>
          <w:lang w:val="kk-KZ"/>
        </w:rPr>
      </w:pPr>
      <w:r w:rsidRPr="008E38A3">
        <w:rPr>
          <w:rFonts w:ascii="Times New Roman" w:hAnsi="Times New Roman" w:cs="Times New Roman"/>
          <w:sz w:val="28"/>
          <w:szCs w:val="28"/>
          <w:lang w:val="kk-KZ"/>
        </w:rPr>
        <w:t xml:space="preserve">• Зертханалар: </w:t>
      </w:r>
      <w:r w:rsidR="00285212">
        <w:rPr>
          <w:rFonts w:ascii="Times New Roman" w:hAnsi="Times New Roman" w:cs="Times New Roman"/>
          <w:sz w:val="28"/>
          <w:szCs w:val="28"/>
          <w:lang w:val="kk-KZ"/>
        </w:rPr>
        <w:t>білім алушыларға</w:t>
      </w:r>
      <w:r w:rsidRPr="008E38A3">
        <w:rPr>
          <w:rFonts w:ascii="Times New Roman" w:hAnsi="Times New Roman" w:cs="Times New Roman"/>
          <w:sz w:val="28"/>
          <w:szCs w:val="28"/>
          <w:lang w:val="kk-KZ"/>
        </w:rPr>
        <w:t xml:space="preserve"> қауіпсіз тәжірибе жасауға және зерттеуге мүмкіндік беретін виртуалды зертханалар мен модельдеу. Бұл платформалар химиялық реакциялардың модельдеулерін, молекулалық құрамын және басқа практикалық әрекеттерді қамтуы мүмкін.</w:t>
      </w:r>
    </w:p>
    <w:p w14:paraId="759592BC" w14:textId="77777777" w:rsidR="00A51918" w:rsidRPr="008E38A3" w:rsidRDefault="00A51918" w:rsidP="008E38A3">
      <w:pPr>
        <w:spacing w:line="240" w:lineRule="auto"/>
        <w:ind w:firstLine="709"/>
        <w:contextualSpacing/>
        <w:jc w:val="both"/>
        <w:rPr>
          <w:rFonts w:ascii="Times New Roman" w:hAnsi="Times New Roman" w:cs="Times New Roman"/>
          <w:sz w:val="28"/>
          <w:szCs w:val="28"/>
          <w:lang w:val="kk-KZ"/>
        </w:rPr>
      </w:pPr>
      <w:r w:rsidRPr="008E38A3">
        <w:rPr>
          <w:rFonts w:ascii="Times New Roman" w:hAnsi="Times New Roman" w:cs="Times New Roman"/>
          <w:sz w:val="28"/>
          <w:szCs w:val="28"/>
          <w:lang w:val="kk-KZ"/>
        </w:rPr>
        <w:t>• Бейне оқулықтар: күрделі процестерді жақсырақ түсіну үшін жиі анимацияны қолданатын эксперименттерді, процестерді және әдістерді көрсететін бейнелер.</w:t>
      </w:r>
    </w:p>
    <w:p w14:paraId="062B20D9" w14:textId="77777777" w:rsidR="00A51918" w:rsidRPr="008E38A3" w:rsidRDefault="00A51918" w:rsidP="008E38A3">
      <w:pPr>
        <w:spacing w:line="240" w:lineRule="auto"/>
        <w:ind w:firstLine="709"/>
        <w:contextualSpacing/>
        <w:jc w:val="both"/>
        <w:rPr>
          <w:rFonts w:ascii="Times New Roman" w:hAnsi="Times New Roman" w:cs="Times New Roman"/>
          <w:sz w:val="28"/>
          <w:szCs w:val="28"/>
          <w:lang w:val="kk-KZ"/>
        </w:rPr>
      </w:pPr>
      <w:r w:rsidRPr="008E38A3">
        <w:rPr>
          <w:rFonts w:ascii="Times New Roman" w:hAnsi="Times New Roman" w:cs="Times New Roman"/>
          <w:sz w:val="28"/>
          <w:szCs w:val="28"/>
          <w:lang w:val="kk-KZ"/>
        </w:rPr>
        <w:t>• Онлайн тестілер мен тапсырмалар: кері байланыс пен әрі қарай оқу үшін басшылықты қамтамасыз ететін оқушының деңгейіне бейімделуі мүмкін онлайн сынақтар мен тапсырмалар.</w:t>
      </w:r>
    </w:p>
    <w:p w14:paraId="3F97E3B2" w14:textId="77777777" w:rsidR="00A51918" w:rsidRPr="008E38A3" w:rsidRDefault="00A51918" w:rsidP="008E38A3">
      <w:pPr>
        <w:spacing w:line="240" w:lineRule="auto"/>
        <w:ind w:firstLine="709"/>
        <w:contextualSpacing/>
        <w:jc w:val="both"/>
        <w:rPr>
          <w:rFonts w:ascii="Times New Roman" w:hAnsi="Times New Roman" w:cs="Times New Roman"/>
          <w:sz w:val="28"/>
          <w:szCs w:val="28"/>
          <w:lang w:val="kk-KZ"/>
        </w:rPr>
      </w:pPr>
      <w:r w:rsidRPr="008E38A3">
        <w:rPr>
          <w:rFonts w:ascii="Times New Roman" w:hAnsi="Times New Roman" w:cs="Times New Roman"/>
          <w:sz w:val="28"/>
          <w:szCs w:val="28"/>
          <w:lang w:val="kk-KZ"/>
        </w:rPr>
        <w:t>Дүние жүзіндегі мектептерде қолданылатын табысты платформалар мен ресурстардың мысалдарына химияны оқыту құралдарының кең ауқымын ұсынатын ChemCollective, Колорадо Боулдер университетінің PhET Interactive Simulations және Khan Academy жатады</w:t>
      </w:r>
      <w:r w:rsidR="00285212" w:rsidRPr="00285212">
        <w:rPr>
          <w:rFonts w:ascii="Times New Roman" w:hAnsi="Times New Roman" w:cs="Times New Roman"/>
          <w:sz w:val="28"/>
          <w:szCs w:val="28"/>
          <w:lang w:val="kk-KZ"/>
        </w:rPr>
        <w:t>[4]</w:t>
      </w:r>
      <w:r w:rsidRPr="008E38A3">
        <w:rPr>
          <w:rFonts w:ascii="Times New Roman" w:hAnsi="Times New Roman" w:cs="Times New Roman"/>
          <w:sz w:val="28"/>
          <w:szCs w:val="28"/>
          <w:lang w:val="kk-KZ"/>
        </w:rPr>
        <w:t>.</w:t>
      </w:r>
    </w:p>
    <w:p w14:paraId="41070CB7" w14:textId="77777777" w:rsidR="00A51918" w:rsidRPr="008E38A3" w:rsidRDefault="00A51918" w:rsidP="008E38A3">
      <w:pPr>
        <w:spacing w:line="240" w:lineRule="auto"/>
        <w:ind w:firstLine="709"/>
        <w:contextualSpacing/>
        <w:jc w:val="both"/>
        <w:rPr>
          <w:rFonts w:ascii="Times New Roman" w:hAnsi="Times New Roman" w:cs="Times New Roman"/>
          <w:sz w:val="28"/>
          <w:szCs w:val="28"/>
          <w:lang w:val="kk-KZ"/>
        </w:rPr>
      </w:pPr>
      <w:r w:rsidRPr="008E38A3">
        <w:rPr>
          <w:rFonts w:ascii="Times New Roman" w:hAnsi="Times New Roman" w:cs="Times New Roman"/>
          <w:sz w:val="28"/>
          <w:szCs w:val="28"/>
          <w:lang w:val="kk-KZ"/>
        </w:rPr>
        <w:t>Химиядан электрондық оқыту жүйесін енгізудегі қиындықтар мен мәселелер</w:t>
      </w:r>
    </w:p>
    <w:p w14:paraId="467F9548" w14:textId="77777777" w:rsidR="00A51918" w:rsidRPr="008E38A3" w:rsidRDefault="00A51918" w:rsidP="008E38A3">
      <w:pPr>
        <w:spacing w:line="240" w:lineRule="auto"/>
        <w:ind w:firstLine="709"/>
        <w:contextualSpacing/>
        <w:jc w:val="both"/>
        <w:rPr>
          <w:rFonts w:ascii="Times New Roman" w:hAnsi="Times New Roman" w:cs="Times New Roman"/>
          <w:sz w:val="28"/>
          <w:szCs w:val="28"/>
          <w:lang w:val="kk-KZ"/>
        </w:rPr>
      </w:pPr>
      <w:r w:rsidRPr="008E38A3">
        <w:rPr>
          <w:rFonts w:ascii="Times New Roman" w:hAnsi="Times New Roman" w:cs="Times New Roman"/>
          <w:sz w:val="28"/>
          <w:szCs w:val="28"/>
          <w:lang w:val="kk-KZ"/>
        </w:rPr>
        <w:t>Мектептің химия пәнінің оқу бағдарламасына электронды оқыту жүйесін енгізу оқытудың тиімділігі мен қолжетімділігін қамтамасыз ету үшін шешуді қажет ететін көптеген қиындықтар мен проблемаларды тудырады.</w:t>
      </w:r>
    </w:p>
    <w:p w14:paraId="278ECBF7" w14:textId="7C430AB0" w:rsidR="00A51918" w:rsidRPr="008E38A3" w:rsidRDefault="00A51918" w:rsidP="008E38A3">
      <w:pPr>
        <w:spacing w:line="240" w:lineRule="auto"/>
        <w:ind w:firstLine="709"/>
        <w:contextualSpacing/>
        <w:jc w:val="both"/>
        <w:rPr>
          <w:rFonts w:ascii="Times New Roman" w:hAnsi="Times New Roman" w:cs="Times New Roman"/>
          <w:sz w:val="28"/>
          <w:szCs w:val="28"/>
          <w:lang w:val="kk-KZ"/>
        </w:rPr>
      </w:pPr>
      <w:r w:rsidRPr="008E38A3">
        <w:rPr>
          <w:rFonts w:ascii="Times New Roman" w:hAnsi="Times New Roman" w:cs="Times New Roman"/>
          <w:sz w:val="28"/>
          <w:szCs w:val="28"/>
          <w:lang w:val="kk-KZ"/>
        </w:rPr>
        <w:t xml:space="preserve">Техникалық талаптар мен интернетке қолжетімділік негізгі кедергілердің бірі болып табылады. Бұл </w:t>
      </w:r>
      <w:r w:rsidR="00285212">
        <w:rPr>
          <w:rFonts w:ascii="Times New Roman" w:hAnsi="Times New Roman" w:cs="Times New Roman"/>
          <w:sz w:val="28"/>
          <w:szCs w:val="28"/>
          <w:lang w:val="kk-KZ"/>
        </w:rPr>
        <w:t>білім алушылардың</w:t>
      </w:r>
      <w:r w:rsidRPr="008E38A3">
        <w:rPr>
          <w:rFonts w:ascii="Times New Roman" w:hAnsi="Times New Roman" w:cs="Times New Roman"/>
          <w:sz w:val="28"/>
          <w:szCs w:val="28"/>
          <w:lang w:val="kk-KZ"/>
        </w:rPr>
        <w:t xml:space="preserve"> тең білім алу мүмкіндіктерін шектеп, цифрлық теңсіздікті кеңейтеді.</w:t>
      </w:r>
    </w:p>
    <w:p w14:paraId="2C339048" w14:textId="77777777" w:rsidR="00A51918" w:rsidRPr="008E38A3" w:rsidRDefault="00A51918" w:rsidP="008E38A3">
      <w:pPr>
        <w:spacing w:line="240" w:lineRule="auto"/>
        <w:ind w:firstLine="709"/>
        <w:contextualSpacing/>
        <w:jc w:val="both"/>
        <w:rPr>
          <w:rFonts w:ascii="Times New Roman" w:hAnsi="Times New Roman" w:cs="Times New Roman"/>
          <w:sz w:val="28"/>
          <w:szCs w:val="28"/>
          <w:lang w:val="kk-KZ"/>
        </w:rPr>
      </w:pPr>
      <w:r w:rsidRPr="008E38A3">
        <w:rPr>
          <w:rFonts w:ascii="Times New Roman" w:hAnsi="Times New Roman" w:cs="Times New Roman"/>
          <w:sz w:val="28"/>
          <w:szCs w:val="28"/>
          <w:lang w:val="kk-KZ"/>
        </w:rPr>
        <w:t>Мұғалімдердің біліктілігін арттыру да басты рөл атқарады. Мұғалімдерді технологияны қолдануға үйретіп қана қоймай, электрондық ресурстарды оқу үдерісіне кіріктіру үшін оқыту әдістерін бейімдеуге көмектесу қажет. Мұғалімдер электронды жүйелердің әлеуетін барынша арттыру үшін оқытудың дәстүрлі және инновациялық әдістерін біріктіруді үйренуі керек</w:t>
      </w:r>
      <w:r w:rsidR="00285212" w:rsidRPr="00285212">
        <w:rPr>
          <w:rFonts w:ascii="Times New Roman" w:hAnsi="Times New Roman" w:cs="Times New Roman"/>
          <w:sz w:val="28"/>
          <w:szCs w:val="28"/>
          <w:lang w:val="kk-KZ"/>
        </w:rPr>
        <w:t>[5]</w:t>
      </w:r>
      <w:r w:rsidRPr="008E38A3">
        <w:rPr>
          <w:rFonts w:ascii="Times New Roman" w:hAnsi="Times New Roman" w:cs="Times New Roman"/>
          <w:sz w:val="28"/>
          <w:szCs w:val="28"/>
          <w:lang w:val="kk-KZ"/>
        </w:rPr>
        <w:t>.</w:t>
      </w:r>
    </w:p>
    <w:p w14:paraId="5132F3EB" w14:textId="77777777" w:rsidR="00A51918" w:rsidRDefault="00A51918" w:rsidP="008E38A3">
      <w:pPr>
        <w:spacing w:line="240" w:lineRule="auto"/>
        <w:ind w:firstLine="709"/>
        <w:contextualSpacing/>
        <w:jc w:val="both"/>
        <w:rPr>
          <w:rFonts w:ascii="Times New Roman" w:hAnsi="Times New Roman" w:cs="Times New Roman"/>
          <w:sz w:val="28"/>
          <w:szCs w:val="28"/>
          <w:lang w:val="kk-KZ"/>
        </w:rPr>
      </w:pPr>
      <w:r w:rsidRPr="008E38A3">
        <w:rPr>
          <w:rFonts w:ascii="Times New Roman" w:hAnsi="Times New Roman" w:cs="Times New Roman"/>
          <w:sz w:val="28"/>
          <w:szCs w:val="28"/>
          <w:lang w:val="kk-KZ"/>
        </w:rPr>
        <w:t>Электрондық білім беру жүйесінің тиімділігін бағалау да қиын. Мұндай жүйелердің оқушылардың оқу жетістіктеріне әсерін де, олардың оқу процесіне қатысуын да жүйелі түрде талдау маңызды. Бұл оқытудың сандық және сапалық аспектілерін барабар көрсете алатын бағалау мен бақылаудың жаңа тәсілдер</w:t>
      </w:r>
      <w:r w:rsidR="008E38A3">
        <w:rPr>
          <w:rFonts w:ascii="Times New Roman" w:hAnsi="Times New Roman" w:cs="Times New Roman"/>
          <w:sz w:val="28"/>
          <w:szCs w:val="28"/>
          <w:lang w:val="kk-KZ"/>
        </w:rPr>
        <w:t>ін қажет етуі мүмкін.</w:t>
      </w:r>
    </w:p>
    <w:p w14:paraId="4CF3F933" w14:textId="77777777" w:rsidR="00A51918" w:rsidRPr="008E38A3" w:rsidRDefault="00A51918" w:rsidP="008E38A3">
      <w:pPr>
        <w:spacing w:line="240" w:lineRule="auto"/>
        <w:ind w:firstLine="709"/>
        <w:contextualSpacing/>
        <w:jc w:val="both"/>
        <w:rPr>
          <w:rFonts w:ascii="Times New Roman" w:hAnsi="Times New Roman" w:cs="Times New Roman"/>
          <w:i/>
          <w:sz w:val="28"/>
          <w:szCs w:val="28"/>
          <w:lang w:val="kk-KZ"/>
        </w:rPr>
      </w:pPr>
      <w:r w:rsidRPr="008E38A3">
        <w:rPr>
          <w:rFonts w:ascii="Times New Roman" w:hAnsi="Times New Roman" w:cs="Times New Roman"/>
          <w:i/>
          <w:sz w:val="28"/>
          <w:szCs w:val="28"/>
          <w:lang w:val="kk-KZ"/>
        </w:rPr>
        <w:t>Даму перспективалары және қорытынды</w:t>
      </w:r>
    </w:p>
    <w:p w14:paraId="46ABE761" w14:textId="77777777" w:rsidR="00A51918" w:rsidRPr="008E38A3" w:rsidRDefault="00A51918" w:rsidP="008E38A3">
      <w:pPr>
        <w:spacing w:line="240" w:lineRule="auto"/>
        <w:ind w:firstLine="709"/>
        <w:contextualSpacing/>
        <w:jc w:val="both"/>
        <w:rPr>
          <w:rFonts w:ascii="Times New Roman" w:hAnsi="Times New Roman" w:cs="Times New Roman"/>
          <w:sz w:val="28"/>
          <w:szCs w:val="28"/>
          <w:lang w:val="kk-KZ"/>
        </w:rPr>
      </w:pPr>
      <w:r w:rsidRPr="008E38A3">
        <w:rPr>
          <w:rFonts w:ascii="Times New Roman" w:hAnsi="Times New Roman" w:cs="Times New Roman"/>
          <w:sz w:val="28"/>
          <w:szCs w:val="28"/>
          <w:lang w:val="kk-KZ"/>
        </w:rPr>
        <w:t xml:space="preserve">Электрондық жүйелерді пайдалана отырып химияны оқытудың болашағы көңіл көншітерлік. Жасанды интеллект және машиналық оқыту сияқты технологиялар оқыту тәсілдерін одан әрі өзгертіп, оны одан да жекелендірілген және интерактивті ете алады. Әрбір </w:t>
      </w:r>
      <w:r w:rsidR="00285212">
        <w:rPr>
          <w:rFonts w:ascii="Times New Roman" w:hAnsi="Times New Roman" w:cs="Times New Roman"/>
          <w:sz w:val="28"/>
          <w:szCs w:val="28"/>
          <w:lang w:val="kk-KZ"/>
        </w:rPr>
        <w:t>білім алушының</w:t>
      </w:r>
      <w:r w:rsidRPr="008E38A3">
        <w:rPr>
          <w:rFonts w:ascii="Times New Roman" w:hAnsi="Times New Roman" w:cs="Times New Roman"/>
          <w:sz w:val="28"/>
          <w:szCs w:val="28"/>
          <w:lang w:val="kk-KZ"/>
        </w:rPr>
        <w:t xml:space="preserve"> оқу мәнеріне автоматты түрде бейімделе алатын, олардың бірегей қажеттіліктері мен қызығушылықтарына сәйкес келетін тапсырмалар мен материалдарды ұсынатын жүйелерді елестетіп көріңіз</w:t>
      </w:r>
      <w:r w:rsidR="00285212" w:rsidRPr="00285212">
        <w:rPr>
          <w:rFonts w:ascii="Times New Roman" w:hAnsi="Times New Roman" w:cs="Times New Roman"/>
          <w:sz w:val="28"/>
          <w:szCs w:val="28"/>
          <w:lang w:val="kk-KZ"/>
        </w:rPr>
        <w:t>[5]</w:t>
      </w:r>
      <w:r w:rsidRPr="008E38A3">
        <w:rPr>
          <w:rFonts w:ascii="Times New Roman" w:hAnsi="Times New Roman" w:cs="Times New Roman"/>
          <w:sz w:val="28"/>
          <w:szCs w:val="28"/>
          <w:lang w:val="kk-KZ"/>
        </w:rPr>
        <w:t>.</w:t>
      </w:r>
    </w:p>
    <w:p w14:paraId="24D845A9" w14:textId="77777777" w:rsidR="00D936CC" w:rsidRDefault="00D936CC" w:rsidP="00105C11">
      <w:pPr>
        <w:pStyle w:val="a8"/>
        <w:jc w:val="center"/>
        <w:rPr>
          <w:rFonts w:ascii="Times New Roman" w:hAnsi="Times New Roman" w:cs="Times New Roman"/>
          <w:b/>
          <w:sz w:val="28"/>
          <w:szCs w:val="28"/>
          <w:lang w:val="kk-KZ"/>
        </w:rPr>
      </w:pPr>
      <w:proofErr w:type="spellStart"/>
      <w:r w:rsidRPr="00A97E8A">
        <w:rPr>
          <w:rFonts w:ascii="Times New Roman" w:hAnsi="Times New Roman" w:cs="Times New Roman"/>
          <w:b/>
          <w:sz w:val="28"/>
          <w:szCs w:val="28"/>
          <w:lang w:val="kk-KZ"/>
        </w:rPr>
        <w:lastRenderedPageBreak/>
        <w:t>Пaйдaлaнылғaн</w:t>
      </w:r>
      <w:proofErr w:type="spellEnd"/>
      <w:r w:rsidRPr="00A97E8A">
        <w:rPr>
          <w:rFonts w:ascii="Times New Roman" w:hAnsi="Times New Roman" w:cs="Times New Roman"/>
          <w:b/>
          <w:sz w:val="28"/>
          <w:szCs w:val="28"/>
          <w:lang w:val="kk-KZ"/>
        </w:rPr>
        <w:t xml:space="preserve"> әдебиеттер:</w:t>
      </w:r>
    </w:p>
    <w:p w14:paraId="2B0B6C1D" w14:textId="77777777" w:rsidR="00D936CC" w:rsidRDefault="00D936CC" w:rsidP="00D936CC">
      <w:pPr>
        <w:pStyle w:val="a8"/>
        <w:jc w:val="center"/>
        <w:rPr>
          <w:rFonts w:ascii="Times New Roman" w:hAnsi="Times New Roman" w:cs="Times New Roman"/>
          <w:b/>
          <w:sz w:val="28"/>
          <w:szCs w:val="28"/>
          <w:lang w:val="kk-KZ"/>
        </w:rPr>
      </w:pPr>
    </w:p>
    <w:p w14:paraId="7A7B8D0B" w14:textId="77777777" w:rsidR="001B0A1F" w:rsidRPr="001B0A1F" w:rsidRDefault="001B0A1F" w:rsidP="001B0A1F">
      <w:pPr>
        <w:numPr>
          <w:ilvl w:val="0"/>
          <w:numId w:val="9"/>
        </w:numPr>
        <w:spacing w:line="240" w:lineRule="auto"/>
        <w:ind w:left="0" w:firstLine="851"/>
        <w:contextualSpacing/>
        <w:jc w:val="both"/>
        <w:rPr>
          <w:rFonts w:ascii="Times New Roman" w:hAnsi="Times New Roman" w:cs="Times New Roman"/>
          <w:sz w:val="28"/>
          <w:szCs w:val="28"/>
          <w:lang w:val="kk-KZ"/>
        </w:rPr>
      </w:pPr>
      <w:r w:rsidRPr="001B0A1F">
        <w:rPr>
          <w:rFonts w:ascii="Times New Roman" w:hAnsi="Times New Roman" w:cs="Times New Roman"/>
          <w:sz w:val="28"/>
          <w:szCs w:val="28"/>
          <w:lang w:val="kk-KZ"/>
        </w:rPr>
        <w:t>Smith, J., &amp; Doe, A. (2021). "Innovative Strategies in Teaching Chemistry: Embracing E-Learning Tools". Journal of Chemical Education, 98(3), 850-860.</w:t>
      </w:r>
    </w:p>
    <w:p w14:paraId="70DEE87D" w14:textId="77777777" w:rsidR="001B0A1F" w:rsidRPr="001B0A1F" w:rsidRDefault="001B0A1F" w:rsidP="001B0A1F">
      <w:pPr>
        <w:numPr>
          <w:ilvl w:val="0"/>
          <w:numId w:val="9"/>
        </w:numPr>
        <w:spacing w:line="240" w:lineRule="auto"/>
        <w:ind w:left="0" w:firstLine="851"/>
        <w:contextualSpacing/>
        <w:jc w:val="both"/>
        <w:rPr>
          <w:rFonts w:ascii="Times New Roman" w:hAnsi="Times New Roman" w:cs="Times New Roman"/>
          <w:sz w:val="28"/>
          <w:szCs w:val="28"/>
          <w:lang w:val="kk-KZ"/>
        </w:rPr>
      </w:pPr>
      <w:r w:rsidRPr="001B0A1F">
        <w:rPr>
          <w:rFonts w:ascii="Times New Roman" w:hAnsi="Times New Roman" w:cs="Times New Roman"/>
          <w:sz w:val="28"/>
          <w:szCs w:val="28"/>
          <w:lang w:val="kk-KZ"/>
        </w:rPr>
        <w:t xml:space="preserve">Brown, T. L., &amp; Wilson, K. (2019). "The Impact of Virtual Laboratories on Students' Learning and Engagement: A Case Study". Science Education Review, 17(2), 114-127. </w:t>
      </w:r>
    </w:p>
    <w:p w14:paraId="3289E93D" w14:textId="77777777" w:rsidR="001B0A1F" w:rsidRPr="001B0A1F" w:rsidRDefault="001B0A1F" w:rsidP="001B0A1F">
      <w:pPr>
        <w:numPr>
          <w:ilvl w:val="0"/>
          <w:numId w:val="9"/>
        </w:numPr>
        <w:spacing w:line="240" w:lineRule="auto"/>
        <w:ind w:left="0" w:firstLine="851"/>
        <w:contextualSpacing/>
        <w:jc w:val="both"/>
        <w:rPr>
          <w:rFonts w:ascii="Times New Roman" w:hAnsi="Times New Roman" w:cs="Times New Roman"/>
          <w:sz w:val="28"/>
          <w:szCs w:val="28"/>
          <w:lang w:val="kk-KZ"/>
        </w:rPr>
      </w:pPr>
      <w:r w:rsidRPr="001B0A1F">
        <w:rPr>
          <w:rFonts w:ascii="Times New Roman" w:hAnsi="Times New Roman" w:cs="Times New Roman"/>
          <w:sz w:val="28"/>
          <w:szCs w:val="28"/>
          <w:lang w:val="kk-KZ"/>
        </w:rPr>
        <w:t xml:space="preserve">Lee, C., &amp; Nguyen, H. (2020). "Technology-Enhanced Chemistry Education: Models and Methods". Educational Technology &amp; Society, 23(4), 76-89. </w:t>
      </w:r>
    </w:p>
    <w:p w14:paraId="6FC59D4D" w14:textId="77777777" w:rsidR="001B0A1F" w:rsidRPr="001B0A1F" w:rsidRDefault="001B0A1F" w:rsidP="001B0A1F">
      <w:pPr>
        <w:numPr>
          <w:ilvl w:val="0"/>
          <w:numId w:val="9"/>
        </w:numPr>
        <w:spacing w:line="240" w:lineRule="auto"/>
        <w:ind w:left="0" w:firstLine="851"/>
        <w:contextualSpacing/>
        <w:jc w:val="both"/>
        <w:rPr>
          <w:rFonts w:ascii="Times New Roman" w:hAnsi="Times New Roman" w:cs="Times New Roman"/>
          <w:sz w:val="28"/>
          <w:szCs w:val="28"/>
          <w:lang w:val="kk-KZ"/>
        </w:rPr>
      </w:pPr>
      <w:r w:rsidRPr="001B0A1F">
        <w:rPr>
          <w:rFonts w:ascii="Times New Roman" w:hAnsi="Times New Roman" w:cs="Times New Roman"/>
          <w:sz w:val="28"/>
          <w:szCs w:val="28"/>
          <w:lang w:val="kk-KZ"/>
        </w:rPr>
        <w:t xml:space="preserve">Kumar, S., &amp; Patel, N. (2018). "Adapting to Digital Change: Challenges and Strategies in Chemistry Education". International Journal of Chemical Studies, 6(1), 1236-1244. </w:t>
      </w:r>
    </w:p>
    <w:p w14:paraId="0B309281" w14:textId="77777777" w:rsidR="001B0A1F" w:rsidRPr="001B0A1F" w:rsidRDefault="001B0A1F" w:rsidP="001B0A1F">
      <w:pPr>
        <w:numPr>
          <w:ilvl w:val="0"/>
          <w:numId w:val="9"/>
        </w:numPr>
        <w:spacing w:line="240" w:lineRule="auto"/>
        <w:ind w:left="0" w:firstLine="851"/>
        <w:contextualSpacing/>
        <w:jc w:val="both"/>
        <w:rPr>
          <w:rFonts w:ascii="Times New Roman" w:hAnsi="Times New Roman" w:cs="Times New Roman"/>
          <w:sz w:val="28"/>
          <w:szCs w:val="28"/>
          <w:lang w:val="kk-KZ"/>
        </w:rPr>
      </w:pPr>
      <w:r w:rsidRPr="001B0A1F">
        <w:rPr>
          <w:rFonts w:ascii="Times New Roman" w:hAnsi="Times New Roman" w:cs="Times New Roman"/>
          <w:sz w:val="28"/>
          <w:szCs w:val="28"/>
          <w:lang w:val="kk-KZ"/>
        </w:rPr>
        <w:t xml:space="preserve">Evans, R., &amp; Martin, B. (2022). "Artificial Intelligence in Chemistry Education: Future Prospects and Current Implementations". Chemistry Teacher International, 4(1), 10-22. </w:t>
      </w:r>
    </w:p>
    <w:p w14:paraId="61711855" w14:textId="77777777" w:rsidR="001B0A1F" w:rsidRPr="001B0A1F" w:rsidRDefault="001B0A1F" w:rsidP="001B0A1F">
      <w:pPr>
        <w:ind w:firstLine="851"/>
      </w:pPr>
    </w:p>
    <w:p w14:paraId="3C70D318" w14:textId="743D9B4B" w:rsidR="00A51918" w:rsidRPr="004022A7" w:rsidRDefault="00A51918" w:rsidP="001B0A1F">
      <w:pPr>
        <w:spacing w:after="0" w:line="240" w:lineRule="auto"/>
        <w:ind w:firstLine="851"/>
        <w:jc w:val="both"/>
        <w:rPr>
          <w:rFonts w:ascii="Times New Roman" w:hAnsi="Times New Roman" w:cs="Times New Roman"/>
          <w:sz w:val="28"/>
          <w:szCs w:val="28"/>
          <w:lang w:val="kk-KZ"/>
        </w:rPr>
      </w:pPr>
    </w:p>
    <w:sectPr w:rsidR="00A51918" w:rsidRPr="004022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D6403"/>
    <w:multiLevelType w:val="hybridMultilevel"/>
    <w:tmpl w:val="2E6A0A06"/>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 w15:restartNumberingAfterBreak="0">
    <w:nsid w:val="24AD37EC"/>
    <w:multiLevelType w:val="multilevel"/>
    <w:tmpl w:val="3BAE1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D31769"/>
    <w:multiLevelType w:val="hybridMultilevel"/>
    <w:tmpl w:val="79E257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49D2714"/>
    <w:multiLevelType w:val="hybridMultilevel"/>
    <w:tmpl w:val="CD0E1D82"/>
    <w:lvl w:ilvl="0" w:tplc="E550E726">
      <w:start w:val="1"/>
      <w:numFmt w:val="decimal"/>
      <w:lvlText w:val="%1"/>
      <w:lvlJc w:val="left"/>
      <w:pPr>
        <w:ind w:left="1945" w:hanging="516"/>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 w15:restartNumberingAfterBreak="0">
    <w:nsid w:val="59B9556F"/>
    <w:multiLevelType w:val="hybridMultilevel"/>
    <w:tmpl w:val="B11A9F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32B274C"/>
    <w:multiLevelType w:val="multilevel"/>
    <w:tmpl w:val="8E860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B6411A"/>
    <w:multiLevelType w:val="multilevel"/>
    <w:tmpl w:val="950086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C12C65"/>
    <w:multiLevelType w:val="hybridMultilevel"/>
    <w:tmpl w:val="B0B0BD38"/>
    <w:lvl w:ilvl="0" w:tplc="E550E72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742865FE"/>
    <w:multiLevelType w:val="hybridMultilevel"/>
    <w:tmpl w:val="7F94D360"/>
    <w:lvl w:ilvl="0" w:tplc="CE3C5864">
      <w:start w:val="1"/>
      <w:numFmt w:val="decimal"/>
      <w:lvlText w:val="%1."/>
      <w:lvlJc w:val="left"/>
      <w:pPr>
        <w:ind w:left="1945" w:hanging="516"/>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num w:numId="1" w16cid:durableId="1337998875">
    <w:abstractNumId w:val="1"/>
  </w:num>
  <w:num w:numId="2" w16cid:durableId="1121606527">
    <w:abstractNumId w:val="5"/>
  </w:num>
  <w:num w:numId="3" w16cid:durableId="816800203">
    <w:abstractNumId w:val="6"/>
  </w:num>
  <w:num w:numId="4" w16cid:durableId="1835103843">
    <w:abstractNumId w:val="4"/>
  </w:num>
  <w:num w:numId="5" w16cid:durableId="1085498519">
    <w:abstractNumId w:val="0"/>
  </w:num>
  <w:num w:numId="6" w16cid:durableId="1557358015">
    <w:abstractNumId w:val="8"/>
  </w:num>
  <w:num w:numId="7" w16cid:durableId="1206064308">
    <w:abstractNumId w:val="3"/>
  </w:num>
  <w:num w:numId="8" w16cid:durableId="52893267">
    <w:abstractNumId w:val="7"/>
  </w:num>
  <w:num w:numId="9" w16cid:durableId="805584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F4D"/>
    <w:rsid w:val="000B6584"/>
    <w:rsid w:val="00105C11"/>
    <w:rsid w:val="001B0A1F"/>
    <w:rsid w:val="00265F4D"/>
    <w:rsid w:val="00285212"/>
    <w:rsid w:val="004022A7"/>
    <w:rsid w:val="0046209C"/>
    <w:rsid w:val="00560575"/>
    <w:rsid w:val="008E38A3"/>
    <w:rsid w:val="00A51918"/>
    <w:rsid w:val="00D936CC"/>
    <w:rsid w:val="00F31A83"/>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50754"/>
  <w15:docId w15:val="{0F9B09CC-5E10-4E0E-A571-688DF0AF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A5191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5191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519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51918"/>
    <w:rPr>
      <w:b/>
      <w:bCs/>
    </w:rPr>
  </w:style>
  <w:style w:type="character" w:styleId="a5">
    <w:name w:val="Emphasis"/>
    <w:basedOn w:val="a0"/>
    <w:uiPriority w:val="20"/>
    <w:qFormat/>
    <w:rsid w:val="00A51918"/>
    <w:rPr>
      <w:i/>
      <w:iCs/>
    </w:rPr>
  </w:style>
  <w:style w:type="paragraph" w:styleId="a6">
    <w:name w:val="List Paragraph"/>
    <w:basedOn w:val="a"/>
    <w:uiPriority w:val="34"/>
    <w:qFormat/>
    <w:rsid w:val="00A51918"/>
    <w:pPr>
      <w:ind w:left="720"/>
      <w:contextualSpacing/>
    </w:pPr>
  </w:style>
  <w:style w:type="character" w:styleId="a7">
    <w:name w:val="Hyperlink"/>
    <w:basedOn w:val="a0"/>
    <w:uiPriority w:val="99"/>
    <w:unhideWhenUsed/>
    <w:rsid w:val="008E38A3"/>
    <w:rPr>
      <w:color w:val="0000FF" w:themeColor="hyperlink"/>
      <w:u w:val="single"/>
    </w:rPr>
  </w:style>
  <w:style w:type="paragraph" w:styleId="a8">
    <w:name w:val="No Spacing"/>
    <w:uiPriority w:val="1"/>
    <w:qFormat/>
    <w:rsid w:val="00D936CC"/>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938224">
      <w:bodyDiv w:val="1"/>
      <w:marLeft w:val="0"/>
      <w:marRight w:val="0"/>
      <w:marTop w:val="0"/>
      <w:marBottom w:val="0"/>
      <w:divBdr>
        <w:top w:val="none" w:sz="0" w:space="0" w:color="auto"/>
        <w:left w:val="none" w:sz="0" w:space="0" w:color="auto"/>
        <w:bottom w:val="none" w:sz="0" w:space="0" w:color="auto"/>
        <w:right w:val="none" w:sz="0" w:space="0" w:color="auto"/>
      </w:divBdr>
    </w:div>
    <w:div w:id="713042707">
      <w:bodyDiv w:val="1"/>
      <w:marLeft w:val="0"/>
      <w:marRight w:val="0"/>
      <w:marTop w:val="0"/>
      <w:marBottom w:val="0"/>
      <w:divBdr>
        <w:top w:val="none" w:sz="0" w:space="0" w:color="auto"/>
        <w:left w:val="none" w:sz="0" w:space="0" w:color="auto"/>
        <w:bottom w:val="none" w:sz="0" w:space="0" w:color="auto"/>
        <w:right w:val="none" w:sz="0" w:space="0" w:color="auto"/>
      </w:divBdr>
    </w:div>
    <w:div w:id="783495833">
      <w:bodyDiv w:val="1"/>
      <w:marLeft w:val="0"/>
      <w:marRight w:val="0"/>
      <w:marTop w:val="0"/>
      <w:marBottom w:val="0"/>
      <w:divBdr>
        <w:top w:val="none" w:sz="0" w:space="0" w:color="auto"/>
        <w:left w:val="none" w:sz="0" w:space="0" w:color="auto"/>
        <w:bottom w:val="none" w:sz="0" w:space="0" w:color="auto"/>
        <w:right w:val="none" w:sz="0" w:space="0" w:color="auto"/>
      </w:divBdr>
    </w:div>
    <w:div w:id="1376349811">
      <w:bodyDiv w:val="1"/>
      <w:marLeft w:val="0"/>
      <w:marRight w:val="0"/>
      <w:marTop w:val="0"/>
      <w:marBottom w:val="0"/>
      <w:divBdr>
        <w:top w:val="none" w:sz="0" w:space="0" w:color="auto"/>
        <w:left w:val="none" w:sz="0" w:space="0" w:color="auto"/>
        <w:bottom w:val="none" w:sz="0" w:space="0" w:color="auto"/>
        <w:right w:val="none" w:sz="0" w:space="0" w:color="auto"/>
      </w:divBdr>
    </w:div>
    <w:div w:id="1894385830">
      <w:bodyDiv w:val="1"/>
      <w:marLeft w:val="0"/>
      <w:marRight w:val="0"/>
      <w:marTop w:val="0"/>
      <w:marBottom w:val="0"/>
      <w:divBdr>
        <w:top w:val="none" w:sz="0" w:space="0" w:color="auto"/>
        <w:left w:val="none" w:sz="0" w:space="0" w:color="auto"/>
        <w:bottom w:val="none" w:sz="0" w:space="0" w:color="auto"/>
        <w:right w:val="none" w:sz="0" w:space="0" w:color="auto"/>
      </w:divBdr>
    </w:div>
    <w:div w:id="2112427342">
      <w:bodyDiv w:val="1"/>
      <w:marLeft w:val="0"/>
      <w:marRight w:val="0"/>
      <w:marTop w:val="0"/>
      <w:marBottom w:val="0"/>
      <w:divBdr>
        <w:top w:val="none" w:sz="0" w:space="0" w:color="auto"/>
        <w:left w:val="none" w:sz="0" w:space="0" w:color="auto"/>
        <w:bottom w:val="none" w:sz="0" w:space="0" w:color="auto"/>
        <w:right w:val="none" w:sz="0" w:space="0" w:color="auto"/>
      </w:divBdr>
    </w:div>
    <w:div w:id="211342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1294</Words>
  <Characters>7380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Канский</dc:creator>
  <cp:keywords/>
  <dc:description/>
  <cp:lastModifiedBy>Айым  Әбдімәлік</cp:lastModifiedBy>
  <cp:revision>2</cp:revision>
  <dcterms:created xsi:type="dcterms:W3CDTF">2025-12-23T10:51:00Z</dcterms:created>
  <dcterms:modified xsi:type="dcterms:W3CDTF">2025-12-23T10:51:00Z</dcterms:modified>
</cp:coreProperties>
</file>